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lang w:val="en-US"/>
        </w:rPr>
      </w:pPr>
    </w:p>
    <w:p>
      <w:pPr>
        <w:jc w:val="center"/>
        <w:rPr>
          <w:b/>
          <w:sz w:val="20"/>
          <w:szCs w:val="20"/>
          <w:lang w:val="kk-KZ"/>
        </w:rPr>
      </w:pPr>
    </w:p>
    <w:p>
      <w:pPr>
        <w:jc w:val="center"/>
        <w:rPr>
          <w:b/>
          <w:sz w:val="28"/>
          <w:szCs w:val="28"/>
          <w:lang w:val="kk-KZ"/>
        </w:rPr>
      </w:pPr>
      <w:r>
        <w:rPr>
          <w:b/>
          <w:sz w:val="28"/>
          <w:szCs w:val="28"/>
          <w:lang w:val="kk-KZ"/>
        </w:rPr>
        <w:t>ӘЛ-ФАРАБИ АТЫНДАҒЫ ҚАЗАҚ ҰЛТТЫҚ УНИВЕРСИТЕТІ</w:t>
      </w:r>
    </w:p>
    <w:p>
      <w:pPr>
        <w:jc w:val="center"/>
        <w:rPr>
          <w:b/>
          <w:sz w:val="28"/>
          <w:szCs w:val="28"/>
          <w:lang w:val="kk-KZ"/>
        </w:rPr>
      </w:pPr>
    </w:p>
    <w:p>
      <w:pPr>
        <w:jc w:val="center"/>
        <w:rPr>
          <w:b/>
          <w:sz w:val="28"/>
          <w:szCs w:val="28"/>
          <w:lang w:val="kk-KZ"/>
        </w:rPr>
      </w:pPr>
      <w:r>
        <w:rPr>
          <w:b/>
          <w:sz w:val="28"/>
          <w:szCs w:val="28"/>
          <w:lang w:val="kk-KZ"/>
        </w:rPr>
        <w:t>Биология және биотехнология факультеті</w:t>
      </w:r>
    </w:p>
    <w:p>
      <w:pPr>
        <w:jc w:val="center"/>
        <w:rPr>
          <w:b/>
          <w:sz w:val="28"/>
          <w:szCs w:val="28"/>
          <w:lang w:val="kk-KZ"/>
        </w:rPr>
      </w:pPr>
    </w:p>
    <w:p>
      <w:pPr>
        <w:jc w:val="center"/>
        <w:rPr>
          <w:b/>
          <w:sz w:val="28"/>
          <w:szCs w:val="28"/>
          <w:lang w:val="kk-KZ"/>
        </w:rPr>
      </w:pPr>
      <w:r>
        <w:rPr>
          <w:b/>
          <w:sz w:val="28"/>
          <w:szCs w:val="28"/>
          <w:lang w:val="kk-KZ"/>
        </w:rPr>
        <w:t>Биофизика, биомедицина және нейроғылымдар кафедрасы</w:t>
      </w: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ind w:left="2880" w:firstLine="720"/>
        <w:jc w:val="center"/>
        <w:rPr>
          <w:b/>
          <w:lang w:val="kk-KZ"/>
        </w:rPr>
      </w:pPr>
      <w:r>
        <w:rPr>
          <w:b/>
          <w:lang w:val="kk-KZ"/>
        </w:rPr>
        <w:t>БЕКІТЕМІН</w:t>
      </w:r>
    </w:p>
    <w:p>
      <w:pPr>
        <w:ind w:left="2880" w:firstLine="720"/>
        <w:jc w:val="center"/>
        <w:rPr>
          <w:b/>
          <w:lang w:val="kk-KZ"/>
        </w:rPr>
      </w:pPr>
      <w:r>
        <w:rPr>
          <w:b/>
          <w:lang w:val="kk-KZ"/>
        </w:rPr>
        <w:t>Факультет деканы</w:t>
      </w:r>
    </w:p>
    <w:p>
      <w:pPr>
        <w:jc w:val="right"/>
        <w:rPr>
          <w:b/>
          <w:lang w:val="kk-KZ"/>
        </w:rPr>
      </w:pPr>
    </w:p>
    <w:p>
      <w:pPr>
        <w:jc w:val="right"/>
        <w:rPr>
          <w:b/>
          <w:lang w:val="kk-KZ"/>
        </w:rPr>
      </w:pPr>
      <w:r>
        <w:rPr>
          <w:b/>
          <w:lang w:val="kk-KZ"/>
        </w:rPr>
        <w:t xml:space="preserve">____________________ </w:t>
      </w:r>
      <w:r>
        <w:rPr>
          <w:b/>
          <w:sz w:val="28"/>
          <w:szCs w:val="28"/>
          <w:lang w:val="kk-KZ"/>
        </w:rPr>
        <w:t>Курманбаева М.С.</w:t>
      </w:r>
    </w:p>
    <w:p>
      <w:pPr>
        <w:ind w:left="2160" w:firstLine="720"/>
        <w:jc w:val="center"/>
        <w:rPr>
          <w:b/>
          <w:lang w:val="kk-KZ"/>
        </w:rPr>
      </w:pPr>
    </w:p>
    <w:p>
      <w:pPr>
        <w:ind w:left="2160" w:firstLine="720"/>
        <w:jc w:val="center"/>
        <w:rPr>
          <w:b/>
          <w:lang w:val="kk-KZ"/>
        </w:rPr>
      </w:pPr>
      <w:r>
        <w:rPr>
          <w:b/>
          <w:lang w:val="kk-KZ"/>
        </w:rPr>
        <w:t xml:space="preserve">Хаттама № </w:t>
      </w:r>
      <w:r>
        <w:rPr>
          <w:b/>
          <w:u w:val="single"/>
          <w:lang w:val="kk-KZ"/>
        </w:rPr>
        <w:t>11</w:t>
      </w:r>
      <w:r>
        <w:rPr>
          <w:b/>
          <w:lang w:val="kk-KZ"/>
        </w:rPr>
        <w:t xml:space="preserve">; </w:t>
      </w:r>
      <w:r>
        <w:rPr>
          <w:b/>
          <w:u w:val="single"/>
          <w:lang w:val="kk-KZ"/>
        </w:rPr>
        <w:t>2</w:t>
      </w:r>
      <w:r>
        <w:rPr>
          <w:b/>
          <w:u w:val="single"/>
        </w:rPr>
        <w:t>8</w:t>
      </w:r>
      <w:r>
        <w:rPr>
          <w:b/>
          <w:u w:val="single"/>
          <w:lang w:val="kk-KZ"/>
        </w:rPr>
        <w:t>.05.2024</w:t>
      </w:r>
      <w:r>
        <w:rPr>
          <w:b/>
          <w:lang w:val="kk-KZ"/>
        </w:rPr>
        <w:t xml:space="preserve"> ж.</w:t>
      </w:r>
    </w:p>
    <w:p>
      <w:pPr>
        <w:jc w:val="center"/>
        <w:rPr>
          <w:b/>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8"/>
          <w:szCs w:val="28"/>
          <w:lang w:val="kk-KZ"/>
        </w:rPr>
      </w:pPr>
      <w:r>
        <w:rPr>
          <w:b/>
          <w:sz w:val="28"/>
          <w:szCs w:val="28"/>
          <w:lang w:val="kk-KZ"/>
        </w:rPr>
        <w:t>ПӘННІҢ ОҚУ-ӘДІСТЕМЕЛІК КЕШЕНІ</w:t>
      </w:r>
    </w:p>
    <w:p>
      <w:pPr>
        <w:jc w:val="center"/>
        <w:rPr>
          <w:b/>
          <w:sz w:val="20"/>
          <w:szCs w:val="20"/>
          <w:lang w:val="kk-KZ"/>
        </w:rPr>
      </w:pPr>
    </w:p>
    <w:p>
      <w:pPr>
        <w:jc w:val="center"/>
        <w:rPr>
          <w:b/>
          <w:sz w:val="20"/>
          <w:szCs w:val="20"/>
          <w:lang w:val="kk-KZ"/>
        </w:rPr>
      </w:pPr>
    </w:p>
    <w:p>
      <w:pPr>
        <w:jc w:val="center"/>
        <w:rPr>
          <w:b/>
          <w:sz w:val="28"/>
          <w:szCs w:val="28"/>
          <w:lang w:val="kk-KZ"/>
        </w:rPr>
      </w:pPr>
      <w:r>
        <w:rPr>
          <w:b/>
          <w:sz w:val="28"/>
          <w:szCs w:val="28"/>
          <w:highlight w:val="none"/>
          <w:lang w:val="kk-KZ"/>
        </w:rPr>
        <w:t>TMI</w:t>
      </w:r>
      <w:r>
        <w:rPr>
          <w:b/>
          <w:sz w:val="28"/>
          <w:szCs w:val="28"/>
          <w:highlight w:val="none"/>
        </w:rPr>
        <w:t>C</w:t>
      </w:r>
      <w:r>
        <w:rPr>
          <w:b/>
          <w:sz w:val="28"/>
          <w:szCs w:val="28"/>
          <w:highlight w:val="none"/>
          <w:lang w:val="kk-KZ"/>
        </w:rPr>
        <w:t xml:space="preserve">V </w:t>
      </w:r>
      <w:r>
        <w:rPr>
          <w:b/>
          <w:sz w:val="28"/>
          <w:szCs w:val="28"/>
          <w:highlight w:val="none"/>
        </w:rPr>
        <w:t>5302</w:t>
      </w:r>
      <w:r>
        <w:rPr>
          <w:b/>
          <w:sz w:val="28"/>
          <w:szCs w:val="28"/>
          <w:highlight w:val="none"/>
          <w:lang w:val="kk-KZ"/>
        </w:rPr>
        <w:t xml:space="preserve">- </w:t>
      </w:r>
      <w:r>
        <w:rPr>
          <w:b/>
          <w:sz w:val="28"/>
          <w:szCs w:val="28"/>
          <w:lang w:val="kk-KZ"/>
        </w:rPr>
        <w:t xml:space="preserve">Инклюзивті және коммуникативті өзара әрекеттесу теориясы мен әдістемесі </w:t>
      </w:r>
    </w:p>
    <w:p>
      <w:pPr>
        <w:jc w:val="center"/>
        <w:rPr>
          <w:b/>
          <w:sz w:val="28"/>
          <w:szCs w:val="28"/>
          <w:lang w:val="kk-KZ"/>
        </w:rPr>
      </w:pPr>
    </w:p>
    <w:p>
      <w:pPr>
        <w:jc w:val="center"/>
        <w:rPr>
          <w:b/>
          <w:sz w:val="28"/>
          <w:szCs w:val="28"/>
          <w:lang w:val="kk-KZ"/>
        </w:rPr>
      </w:pPr>
    </w:p>
    <w:p>
      <w:pPr>
        <w:jc w:val="center"/>
        <w:rPr>
          <w:b/>
          <w:sz w:val="28"/>
          <w:szCs w:val="28"/>
          <w:lang w:val="kk-KZ"/>
        </w:rPr>
      </w:pPr>
      <w:r>
        <w:rPr>
          <w:b/>
          <w:sz w:val="28"/>
          <w:szCs w:val="28"/>
          <w:lang w:val="kk-KZ"/>
        </w:rPr>
        <w:t>Мамандық: «7M01504 - Биология»</w:t>
      </w: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ind w:left="2880" w:firstLine="720"/>
        <w:rPr>
          <w:b/>
          <w:sz w:val="20"/>
          <w:szCs w:val="20"/>
          <w:lang w:val="kk-KZ"/>
        </w:rPr>
      </w:pPr>
      <w:r>
        <w:rPr>
          <w:b/>
          <w:sz w:val="20"/>
          <w:szCs w:val="20"/>
          <w:lang w:val="kk-KZ"/>
        </w:rPr>
        <w:t>Курс -</w:t>
      </w:r>
      <w:r>
        <w:rPr>
          <w:b/>
          <w:sz w:val="20"/>
          <w:szCs w:val="20"/>
        </w:rPr>
        <w:t>1</w:t>
      </w:r>
    </w:p>
    <w:p>
      <w:pPr>
        <w:ind w:left="2880" w:firstLine="720"/>
        <w:rPr>
          <w:b/>
          <w:sz w:val="20"/>
          <w:szCs w:val="20"/>
          <w:highlight w:val="none"/>
          <w:lang w:val="kk-KZ"/>
        </w:rPr>
      </w:pPr>
      <w:r>
        <w:rPr>
          <w:b/>
          <w:sz w:val="20"/>
          <w:szCs w:val="20"/>
          <w:highlight w:val="none"/>
          <w:lang w:val="kk-KZ"/>
        </w:rPr>
        <w:t xml:space="preserve">Семестр - </w:t>
      </w:r>
      <w:r>
        <w:rPr>
          <w:b/>
          <w:sz w:val="20"/>
          <w:szCs w:val="20"/>
          <w:highlight w:val="none"/>
        </w:rPr>
        <w:t>1</w:t>
      </w:r>
    </w:p>
    <w:p>
      <w:pPr>
        <w:ind w:left="2880" w:firstLine="720"/>
        <w:rPr>
          <w:b/>
          <w:sz w:val="20"/>
          <w:szCs w:val="20"/>
          <w:highlight w:val="none"/>
          <w:lang w:val="kk-KZ"/>
        </w:rPr>
      </w:pPr>
      <w:r>
        <w:rPr>
          <w:b/>
          <w:sz w:val="20"/>
          <w:szCs w:val="20"/>
          <w:highlight w:val="none"/>
          <w:lang w:val="kk-KZ"/>
        </w:rPr>
        <w:t xml:space="preserve">Кредит саны </w:t>
      </w:r>
      <w:r>
        <w:rPr>
          <w:b/>
          <w:sz w:val="20"/>
          <w:szCs w:val="20"/>
          <w:highlight w:val="none"/>
        </w:rPr>
        <w:t xml:space="preserve">- </w:t>
      </w:r>
      <w:r>
        <w:rPr>
          <w:b/>
          <w:sz w:val="20"/>
          <w:szCs w:val="20"/>
          <w:highlight w:val="none"/>
        </w:rPr>
        <w:t>6</w:t>
      </w:r>
    </w:p>
    <w:p>
      <w:pPr>
        <w:ind w:left="2880" w:firstLine="720"/>
        <w:rPr>
          <w:b/>
          <w:sz w:val="20"/>
          <w:szCs w:val="20"/>
          <w:lang w:val="kk-KZ"/>
        </w:rPr>
      </w:pPr>
      <w:r>
        <w:rPr>
          <w:b/>
          <w:sz w:val="20"/>
          <w:szCs w:val="20"/>
          <w:lang w:val="kk-KZ"/>
        </w:rPr>
        <w:t xml:space="preserve">Дәріс: </w:t>
      </w:r>
      <w:r>
        <w:rPr>
          <w:b/>
          <w:sz w:val="20"/>
          <w:szCs w:val="20"/>
        </w:rPr>
        <w:t xml:space="preserve"> </w:t>
      </w:r>
      <w:r>
        <w:rPr>
          <w:b/>
          <w:sz w:val="20"/>
          <w:szCs w:val="20"/>
          <w:lang w:val="kk-KZ"/>
        </w:rPr>
        <w:t>саны</w:t>
      </w:r>
      <w:r>
        <w:rPr>
          <w:b/>
          <w:sz w:val="20"/>
          <w:szCs w:val="20"/>
        </w:rPr>
        <w:t xml:space="preserve"> </w:t>
      </w:r>
      <w:r>
        <w:rPr>
          <w:b/>
          <w:sz w:val="20"/>
          <w:szCs w:val="20"/>
          <w:lang w:val="kk-KZ"/>
        </w:rPr>
        <w:t>-</w:t>
      </w:r>
      <w:r>
        <w:rPr>
          <w:b/>
          <w:sz w:val="20"/>
          <w:szCs w:val="20"/>
        </w:rPr>
        <w:t xml:space="preserve"> 3</w:t>
      </w:r>
    </w:p>
    <w:p>
      <w:pPr>
        <w:ind w:left="2880" w:firstLine="720"/>
        <w:rPr>
          <w:b/>
          <w:sz w:val="20"/>
          <w:szCs w:val="20"/>
          <w:lang w:val="kk-KZ"/>
        </w:rPr>
      </w:pPr>
      <w:r>
        <w:rPr>
          <w:b/>
          <w:sz w:val="20"/>
          <w:szCs w:val="20"/>
          <w:lang w:val="kk-KZ"/>
        </w:rPr>
        <w:t xml:space="preserve">Семинар: </w:t>
      </w:r>
      <w:r>
        <w:rPr>
          <w:b/>
          <w:sz w:val="20"/>
          <w:szCs w:val="20"/>
        </w:rPr>
        <w:t xml:space="preserve"> </w:t>
      </w:r>
      <w:r>
        <w:rPr>
          <w:b/>
          <w:sz w:val="20"/>
          <w:szCs w:val="20"/>
          <w:lang w:val="kk-KZ"/>
        </w:rPr>
        <w:t>саны</w:t>
      </w:r>
      <w:r>
        <w:rPr>
          <w:b/>
          <w:sz w:val="20"/>
          <w:szCs w:val="20"/>
        </w:rPr>
        <w:t xml:space="preserve"> </w:t>
      </w:r>
      <w:r>
        <w:rPr>
          <w:b/>
          <w:sz w:val="20"/>
          <w:szCs w:val="20"/>
          <w:lang w:val="kk-KZ"/>
        </w:rPr>
        <w:t>-</w:t>
      </w:r>
      <w:r>
        <w:rPr>
          <w:b/>
          <w:sz w:val="20"/>
          <w:szCs w:val="20"/>
        </w:rPr>
        <w:t>6</w:t>
      </w:r>
    </w:p>
    <w:p>
      <w:pPr>
        <w:ind w:left="2880" w:firstLine="720"/>
        <w:rPr>
          <w:b/>
          <w:sz w:val="20"/>
          <w:szCs w:val="20"/>
          <w:lang w:val="kk-KZ"/>
        </w:rPr>
      </w:pPr>
      <w:r>
        <w:rPr>
          <w:b/>
          <w:sz w:val="20"/>
          <w:szCs w:val="20"/>
          <w:lang w:val="kk-KZ"/>
        </w:rPr>
        <w:t xml:space="preserve">ОМӨЖ: - </w:t>
      </w:r>
      <w:r>
        <w:rPr>
          <w:b/>
          <w:sz w:val="20"/>
          <w:szCs w:val="20"/>
        </w:rPr>
        <w:t>5</w:t>
      </w: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both"/>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r>
        <w:rPr>
          <w:b/>
          <w:sz w:val="20"/>
          <w:szCs w:val="20"/>
          <w:lang w:val="kk-KZ"/>
        </w:rPr>
        <w:t>Алматы 2024 ж.</w:t>
      </w:r>
    </w:p>
    <w:p>
      <w:pPr>
        <w:jc w:val="both"/>
        <w:rPr>
          <w:sz w:val="28"/>
          <w:szCs w:val="28"/>
          <w:lang w:val="kk-KZ"/>
        </w:rPr>
      </w:pPr>
      <w:r>
        <w:rPr>
          <w:sz w:val="28"/>
          <w:szCs w:val="28"/>
          <w:lang w:val="kk-KZ"/>
        </w:rPr>
        <w:t>Оқу-әдістемелік кешенін әзірлеген биология ғылымдарының кандиданты</w:t>
      </w:r>
    </w:p>
    <w:p>
      <w:pPr>
        <w:jc w:val="both"/>
        <w:rPr>
          <w:sz w:val="28"/>
          <w:szCs w:val="28"/>
          <w:lang w:val="kk-KZ"/>
        </w:rPr>
      </w:pPr>
      <w:r>
        <w:rPr>
          <w:sz w:val="28"/>
          <w:szCs w:val="28"/>
          <w:lang w:val="kk-KZ"/>
        </w:rPr>
        <w:t>профессоры Торманов Н. Т.</w:t>
      </w:r>
    </w:p>
    <w:p>
      <w:pPr>
        <w:jc w:val="both"/>
        <w:rPr>
          <w:sz w:val="28"/>
          <w:szCs w:val="28"/>
          <w:lang w:val="kk-KZ"/>
        </w:rPr>
      </w:pPr>
    </w:p>
    <w:p>
      <w:pPr>
        <w:jc w:val="both"/>
        <w:rPr>
          <w:sz w:val="28"/>
          <w:szCs w:val="28"/>
          <w:lang w:val="kk-KZ"/>
        </w:rPr>
      </w:pPr>
      <w:r>
        <w:rPr>
          <w:sz w:val="28"/>
          <w:szCs w:val="28"/>
          <w:lang w:val="kk-KZ"/>
        </w:rPr>
        <w:t>Пәннің оқу әдістемелік кешені «7M01504 -Биология» мамандығының негізгі</w:t>
      </w:r>
    </w:p>
    <w:p>
      <w:pPr>
        <w:jc w:val="both"/>
        <w:rPr>
          <w:sz w:val="28"/>
          <w:szCs w:val="28"/>
          <w:lang w:val="kk-KZ"/>
        </w:rPr>
      </w:pPr>
      <w:r>
        <w:rPr>
          <w:sz w:val="28"/>
          <w:szCs w:val="28"/>
          <w:lang w:val="kk-KZ"/>
        </w:rPr>
        <w:t>оқу жоспары, пәннің негізгі оқу бағдарламасы және пәндер каталогиясы</w:t>
      </w:r>
    </w:p>
    <w:p>
      <w:pPr>
        <w:jc w:val="both"/>
        <w:rPr>
          <w:sz w:val="28"/>
          <w:szCs w:val="28"/>
          <w:lang w:val="kk-KZ"/>
        </w:rPr>
      </w:pPr>
      <w:r>
        <w:rPr>
          <w:sz w:val="28"/>
          <w:szCs w:val="28"/>
          <w:lang w:val="kk-KZ"/>
        </w:rPr>
        <w:t>негізінде әзірленді.</w:t>
      </w:r>
    </w:p>
    <w:p>
      <w:pPr>
        <w:jc w:val="both"/>
        <w:rPr>
          <w:sz w:val="28"/>
          <w:szCs w:val="28"/>
          <w:highlight w:val="none"/>
          <w:lang w:val="kk-KZ"/>
        </w:rPr>
      </w:pPr>
    </w:p>
    <w:p>
      <w:pPr>
        <w:pStyle w:val="9"/>
        <w:spacing w:after="0"/>
        <w:ind w:left="0"/>
        <w:jc w:val="both"/>
        <w:rPr>
          <w:sz w:val="28"/>
          <w:szCs w:val="28"/>
          <w:highlight w:val="none"/>
          <w:lang w:val="kk-KZ"/>
        </w:rPr>
      </w:pPr>
      <w:r>
        <w:rPr>
          <w:sz w:val="28"/>
          <w:szCs w:val="28"/>
          <w:highlight w:val="none"/>
          <w:lang w:val="kk-KZ"/>
        </w:rPr>
        <w:t>Биофизика, биомедицина және нейроғылым кафедрасының мәжілісінде қарастырылды және  ұсынылды</w:t>
      </w:r>
    </w:p>
    <w:p>
      <w:pPr>
        <w:jc w:val="both"/>
        <w:rPr>
          <w:sz w:val="28"/>
          <w:szCs w:val="28"/>
          <w:highlight w:val="none"/>
          <w:lang w:val="kk-KZ"/>
        </w:rPr>
      </w:pPr>
      <w:r>
        <w:rPr>
          <w:sz w:val="28"/>
          <w:szCs w:val="28"/>
          <w:highlight w:val="none"/>
          <w:lang w:val="kk-KZ"/>
        </w:rPr>
        <w:t>«</w:t>
      </w:r>
      <w:r>
        <w:rPr>
          <w:sz w:val="28"/>
          <w:szCs w:val="28"/>
          <w:highlight w:val="none"/>
          <w:u w:val="single"/>
          <w:lang w:val="kk-KZ"/>
        </w:rPr>
        <w:t>21</w:t>
      </w:r>
      <w:r>
        <w:rPr>
          <w:sz w:val="28"/>
          <w:szCs w:val="28"/>
          <w:highlight w:val="none"/>
          <w:lang w:val="kk-KZ"/>
        </w:rPr>
        <w:t xml:space="preserve">»  </w:t>
      </w:r>
      <w:r>
        <w:rPr>
          <w:sz w:val="28"/>
          <w:szCs w:val="28"/>
          <w:highlight w:val="none"/>
          <w:u w:val="single"/>
          <w:lang w:val="kk-KZ"/>
        </w:rPr>
        <w:t xml:space="preserve"> </w:t>
      </w:r>
      <w:r>
        <w:rPr>
          <w:sz w:val="28"/>
          <w:szCs w:val="28"/>
          <w:highlight w:val="none"/>
          <w:u w:val="single"/>
        </w:rPr>
        <w:t xml:space="preserve">05   </w:t>
      </w:r>
      <w:r>
        <w:rPr>
          <w:sz w:val="28"/>
          <w:szCs w:val="28"/>
          <w:highlight w:val="none"/>
          <w:lang w:val="kk-KZ"/>
        </w:rPr>
        <w:t>20</w:t>
      </w:r>
      <w:r>
        <w:rPr>
          <w:sz w:val="28"/>
          <w:szCs w:val="28"/>
          <w:highlight w:val="none"/>
          <w:u w:val="single"/>
          <w:lang w:val="kk-KZ"/>
        </w:rPr>
        <w:t>24</w:t>
      </w:r>
      <w:r>
        <w:rPr>
          <w:sz w:val="28"/>
          <w:szCs w:val="28"/>
          <w:highlight w:val="none"/>
          <w:lang w:val="kk-KZ"/>
        </w:rPr>
        <w:t xml:space="preserve"> ж., № </w:t>
      </w:r>
      <w:r>
        <w:rPr>
          <w:sz w:val="28"/>
          <w:szCs w:val="28"/>
          <w:highlight w:val="none"/>
        </w:rPr>
        <w:t>25</w:t>
      </w:r>
      <w:r>
        <w:rPr>
          <w:sz w:val="28"/>
          <w:szCs w:val="28"/>
          <w:highlight w:val="none"/>
          <w:lang w:val="kk-KZ"/>
        </w:rPr>
        <w:t xml:space="preserve"> хаттама </w:t>
      </w:r>
    </w:p>
    <w:p>
      <w:pPr>
        <w:jc w:val="both"/>
        <w:rPr>
          <w:sz w:val="28"/>
          <w:szCs w:val="28"/>
          <w:lang w:val="kk-KZ"/>
        </w:rPr>
      </w:pPr>
    </w:p>
    <w:p>
      <w:pPr>
        <w:jc w:val="both"/>
        <w:rPr>
          <w:sz w:val="28"/>
          <w:szCs w:val="28"/>
          <w:lang w:val="kk-KZ"/>
        </w:rPr>
      </w:pPr>
      <w:r>
        <w:rPr>
          <w:sz w:val="28"/>
          <w:szCs w:val="28"/>
          <w:lang w:val="kk-KZ"/>
        </w:rPr>
        <w:t>Кафедра меңгерушісі                 _________________    Кустубаева А.М.</w:t>
      </w:r>
    </w:p>
    <w:p>
      <w:pPr>
        <w:rPr>
          <w:sz w:val="28"/>
          <w:szCs w:val="28"/>
          <w:vertAlign w:val="superscript"/>
          <w:lang w:val="kk-KZ"/>
        </w:rPr>
      </w:pPr>
      <w:r>
        <w:rPr>
          <w:sz w:val="28"/>
          <w:szCs w:val="28"/>
          <w:vertAlign w:val="superscript"/>
          <w:lang w:val="kk-KZ"/>
        </w:rPr>
        <w:t xml:space="preserve">                                                                                                    (қолы)</w:t>
      </w: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bookmarkStart w:id="0" w:name="_GoBack"/>
      <w:bookmarkEnd w:id="0"/>
    </w:p>
    <w:p>
      <w:pPr>
        <w:jc w:val="both"/>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p>
    <w:p>
      <w:pPr>
        <w:jc w:val="center"/>
        <w:rPr>
          <w:b/>
          <w:sz w:val="20"/>
          <w:szCs w:val="20"/>
          <w:lang w:val="kk-KZ"/>
        </w:rPr>
      </w:pPr>
      <w:r>
        <w:rPr>
          <w:b/>
          <w:sz w:val="20"/>
          <w:szCs w:val="20"/>
          <w:lang w:val="kk-KZ"/>
        </w:rPr>
        <w:t>СИЛЛАБУС</w:t>
      </w:r>
    </w:p>
    <w:p>
      <w:pPr>
        <w:jc w:val="center"/>
        <w:rPr>
          <w:b/>
          <w:sz w:val="20"/>
          <w:szCs w:val="20"/>
          <w:lang w:val="kk-KZ"/>
        </w:rPr>
      </w:pPr>
      <w:r>
        <w:rPr>
          <w:b/>
          <w:sz w:val="20"/>
          <w:szCs w:val="20"/>
          <w:lang w:val="kk-KZ"/>
        </w:rPr>
        <w:t>202</w:t>
      </w:r>
      <w:r>
        <w:rPr>
          <w:b/>
          <w:sz w:val="20"/>
          <w:szCs w:val="20"/>
        </w:rPr>
        <w:t>4</w:t>
      </w:r>
      <w:r>
        <w:rPr>
          <w:b/>
          <w:sz w:val="20"/>
          <w:szCs w:val="20"/>
          <w:lang w:val="kk-KZ"/>
        </w:rPr>
        <w:t>-202</w:t>
      </w:r>
      <w:r>
        <w:rPr>
          <w:b/>
          <w:sz w:val="20"/>
          <w:szCs w:val="20"/>
        </w:rPr>
        <w:t>5</w:t>
      </w:r>
      <w:r>
        <w:rPr>
          <w:b/>
          <w:sz w:val="20"/>
          <w:szCs w:val="20"/>
          <w:lang w:val="kk-KZ"/>
        </w:rPr>
        <w:t xml:space="preserve"> оқу жылының күзгі семестрі</w:t>
      </w:r>
    </w:p>
    <w:p>
      <w:pPr>
        <w:jc w:val="center"/>
        <w:rPr>
          <w:b/>
          <w:sz w:val="20"/>
          <w:szCs w:val="20"/>
          <w:lang w:val="kk-KZ"/>
        </w:rPr>
      </w:pPr>
      <w:r>
        <w:rPr>
          <w:b/>
          <w:sz w:val="20"/>
          <w:szCs w:val="20"/>
          <w:lang w:val="kk-KZ"/>
        </w:rPr>
        <w:t xml:space="preserve">«7M01504 - Биология» білім беру бағдарламасы </w:t>
      </w:r>
    </w:p>
    <w:p>
      <w:pPr>
        <w:rPr>
          <w:b/>
          <w:sz w:val="20"/>
          <w:szCs w:val="20"/>
          <w:lang w:val="kk-KZ"/>
        </w:rPr>
      </w:pPr>
    </w:p>
    <w:tbl>
      <w:tblPr>
        <w:tblStyle w:val="17"/>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877"/>
        <w:gridCol w:w="1026"/>
        <w:gridCol w:w="940"/>
        <w:gridCol w:w="155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lang w:val="en-US"/>
              </w:rPr>
            </w:pPr>
            <w:r>
              <w:rPr>
                <w:b/>
                <w:sz w:val="20"/>
                <w:szCs w:val="20"/>
                <w:lang w:val="kk-KZ"/>
              </w:rPr>
              <w:t xml:space="preserve">Білім алушының өзіндік жұмысын </w:t>
            </w:r>
          </w:p>
          <w:p>
            <w:pPr>
              <w:rPr>
                <w:bCs/>
                <w:i/>
                <w:iCs/>
                <w:sz w:val="20"/>
                <w:szCs w:val="20"/>
                <w:lang w:val="en-US"/>
              </w:rPr>
            </w:pPr>
            <w:r>
              <w:rPr>
                <w:b/>
                <w:sz w:val="20"/>
                <w:szCs w:val="20"/>
                <w:lang w:val="en-US"/>
              </w:rPr>
              <w:t>(</w:t>
            </w:r>
            <w:r>
              <w:rPr>
                <w:b/>
                <w:sz w:val="20"/>
                <w:szCs w:val="20"/>
              </w:rPr>
              <w:t>М</w:t>
            </w:r>
            <w:r>
              <w:rPr>
                <w:b/>
                <w:sz w:val="20"/>
                <w:szCs w:val="20"/>
                <w:lang w:val="kk-KZ"/>
              </w:rPr>
              <w:t>ӨЖ</w:t>
            </w:r>
            <w:r>
              <w:rPr>
                <w:b/>
                <w:sz w:val="20"/>
                <w:szCs w:val="20"/>
                <w:lang w:val="en-US"/>
              </w:rPr>
              <w:t>)</w:t>
            </w:r>
          </w:p>
        </w:tc>
        <w:tc>
          <w:tcPr>
            <w:tcW w:w="284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lang w:val="en-US"/>
              </w:rPr>
            </w:pPr>
            <w:r>
              <w:rPr>
                <w:b/>
                <w:sz w:val="20"/>
                <w:szCs w:val="20"/>
              </w:rPr>
              <w:t>К</w:t>
            </w:r>
            <w:r>
              <w:rPr>
                <w:b/>
                <w:sz w:val="20"/>
                <w:szCs w:val="20"/>
                <w:lang w:val="kk-KZ"/>
              </w:rPr>
              <w:t>редиттер саны</w:t>
            </w:r>
          </w:p>
        </w:tc>
        <w:tc>
          <w:tcPr>
            <w:tcW w:w="155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lang w:val="kk-KZ"/>
              </w:rPr>
            </w:pPr>
            <w:r>
              <w:rPr>
                <w:b/>
                <w:sz w:val="20"/>
                <w:szCs w:val="20"/>
                <w:lang w:val="kk-KZ"/>
              </w:rPr>
              <w:t>К</w:t>
            </w:r>
            <w:r>
              <w:rPr>
                <w:b/>
                <w:sz w:val="20"/>
                <w:szCs w:val="20"/>
              </w:rPr>
              <w:t>редит</w:t>
            </w:r>
            <w:r>
              <w:rPr>
                <w:b/>
                <w:sz w:val="20"/>
                <w:szCs w:val="20"/>
                <w:lang w:val="kk-KZ"/>
              </w:rPr>
              <w:t>-тердің</w:t>
            </w:r>
          </w:p>
          <w:p>
            <w:pPr>
              <w:rPr>
                <w:b/>
                <w:sz w:val="20"/>
                <w:szCs w:val="20"/>
                <w:lang w:val="kk-KZ"/>
              </w:rPr>
            </w:pPr>
            <w:r>
              <w:rPr>
                <w:b/>
                <w:sz w:val="20"/>
                <w:szCs w:val="20"/>
                <w:lang w:val="kk-KZ"/>
              </w:rPr>
              <w:t xml:space="preserve">жалпы </w:t>
            </w:r>
          </w:p>
          <w:p>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rPr>
            </w:pPr>
            <w:r>
              <w:rPr>
                <w:b/>
                <w:sz w:val="20"/>
                <w:szCs w:val="20"/>
                <w:lang w:val="kk-KZ"/>
              </w:rPr>
              <w:t xml:space="preserve">Оқытушының жетекшілігімен білім алушының өзіндік жұмысы </w:t>
            </w:r>
          </w:p>
          <w:p>
            <w:pPr>
              <w:rPr>
                <w:bCs/>
                <w:i/>
                <w:iCs/>
                <w:color w:val="FF0000"/>
                <w:sz w:val="20"/>
                <w:szCs w:val="20"/>
              </w:rPr>
            </w:pPr>
            <w:r>
              <w:rPr>
                <w:b/>
                <w:sz w:val="20"/>
                <w:szCs w:val="20"/>
              </w:rPr>
              <w:t>(ОМ</w:t>
            </w:r>
            <w:r>
              <w:rPr>
                <w:b/>
                <w:sz w:val="20"/>
                <w:szCs w:val="20"/>
                <w:lang w:val="kk-KZ"/>
              </w:rPr>
              <w:t>ӨЖ</w:t>
            </w:r>
            <w:r>
              <w:rPr>
                <w:b/>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8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lang w:val="kk-KZ"/>
              </w:rPr>
              <w:t>Дәрістер (Д)</w:t>
            </w:r>
          </w:p>
        </w:tc>
        <w:tc>
          <w:tcPr>
            <w:tcW w:w="10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55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color w:val="000000"/>
                <w:sz w:val="20"/>
                <w:szCs w:val="20"/>
                <w:highlight w:val="none"/>
                <w:lang w:val="kk-KZ"/>
              </w:rPr>
            </w:pPr>
            <w:r>
              <w:rPr>
                <w:color w:val="000000"/>
                <w:sz w:val="20"/>
                <w:szCs w:val="20"/>
                <w:highlight w:val="none"/>
                <w:lang w:val="kk-KZ"/>
              </w:rPr>
              <w:t>I</w:t>
            </w:r>
            <w:r>
              <w:rPr>
                <w:color w:val="000000"/>
                <w:sz w:val="20"/>
                <w:szCs w:val="20"/>
                <w:highlight w:val="none"/>
              </w:rPr>
              <w:t>D</w:t>
            </w:r>
            <w:r>
              <w:rPr>
                <w:color w:val="000000"/>
                <w:sz w:val="20"/>
                <w:szCs w:val="20"/>
                <w:highlight w:val="none"/>
                <w:lang w:val="kk-KZ"/>
              </w:rPr>
              <w:t xml:space="preserve"> </w:t>
            </w:r>
            <w:r>
              <w:rPr>
                <w:color w:val="000000"/>
                <w:sz w:val="20"/>
                <w:szCs w:val="20"/>
                <w:highlight w:val="none"/>
              </w:rPr>
              <w:t>105475</w:t>
            </w:r>
            <w:r>
              <w:rPr>
                <w:color w:val="000000"/>
                <w:sz w:val="20"/>
                <w:szCs w:val="20"/>
                <w:highlight w:val="none"/>
                <w:lang w:val="kk-KZ"/>
              </w:rPr>
              <w:t>- Инклюзивті биологиялық білім</w:t>
            </w:r>
          </w:p>
          <w:p>
            <w:pPr>
              <w:rPr>
                <w:sz w:val="20"/>
                <w:szCs w:val="20"/>
                <w:lang w:val="kk-KZ"/>
              </w:rPr>
            </w:pPr>
          </w:p>
        </w:tc>
        <w:tc>
          <w:tcPr>
            <w:tcW w:w="19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4</w:t>
            </w:r>
          </w:p>
        </w:tc>
        <w:tc>
          <w:tcPr>
            <w:tcW w:w="8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3</w:t>
            </w:r>
          </w:p>
        </w:tc>
        <w:tc>
          <w:tcPr>
            <w:tcW w:w="10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6</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0</w:t>
            </w:r>
          </w:p>
        </w:tc>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r>
              <w:rPr>
                <w:sz w:val="20"/>
                <w:szCs w:val="20"/>
              </w:rPr>
              <w:t>6</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bCs/>
                <w:sz w:val="20"/>
                <w:szCs w:val="20"/>
              </w:rPr>
            </w:pPr>
            <w:r>
              <w:rPr>
                <w:b/>
                <w:sz w:val="20"/>
                <w:szCs w:val="20"/>
                <w:lang w:val="kk-KZ"/>
              </w:rPr>
              <w:t>ПӘН</w:t>
            </w:r>
            <w:r>
              <w:rPr>
                <w:b/>
                <w:sz w:val="20"/>
                <w:szCs w:val="20"/>
              </w:rPr>
              <w:t xml:space="preserve"> ТУРАЛЫ АКАДЕМИЯЛЫҚ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rPr>
              <w:t>Цикл</w:t>
            </w:r>
            <w:r>
              <w:rPr>
                <w:b/>
                <w:sz w:val="20"/>
                <w:szCs w:val="20"/>
                <w:lang w:val="kk-KZ"/>
              </w:rPr>
              <w:t>ы</w:t>
            </w:r>
            <w:r>
              <w:rPr>
                <w:b/>
                <w:sz w:val="20"/>
                <w:szCs w:val="20"/>
              </w:rPr>
              <w:t xml:space="preserve">, </w:t>
            </w:r>
          </w:p>
          <w:p>
            <w:pPr>
              <w:rPr>
                <w:b/>
                <w:sz w:val="20"/>
                <w:szCs w:val="20"/>
                <w:lang w:val="kk-KZ"/>
              </w:rPr>
            </w:pPr>
            <w:r>
              <w:rPr>
                <w:b/>
                <w:sz w:val="20"/>
                <w:szCs w:val="20"/>
              </w:rPr>
              <w:t>компонент</w:t>
            </w:r>
            <w:r>
              <w:rPr>
                <w:b/>
                <w:sz w:val="20"/>
                <w:szCs w:val="20"/>
                <w:lang w:val="kk-KZ"/>
              </w:rPr>
              <w:t>і</w:t>
            </w:r>
          </w:p>
        </w:tc>
        <w:tc>
          <w:tcPr>
            <w:tcW w:w="15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Дәріс4 түрлері</w:t>
            </w:r>
          </w:p>
        </w:tc>
        <w:tc>
          <w:tcPr>
            <w:tcW w:w="19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Семинар сабақтарының түрлері</w:t>
            </w:r>
          </w:p>
        </w:tc>
        <w:tc>
          <w:tcPr>
            <w:tcW w:w="32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Қорытынды бақылаудың түрі мен платфомасы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Cs/>
                <w:iCs/>
                <w:color w:val="FF0000"/>
                <w:sz w:val="20"/>
                <w:szCs w:val="20"/>
              </w:rPr>
            </w:pPr>
            <w:r>
              <w:rPr>
                <w:bCs/>
                <w:iCs/>
                <w:sz w:val="20"/>
                <w:szCs w:val="20"/>
                <w:highlight w:val="none"/>
              </w:rPr>
              <w:t>гибрид</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lang w:val="kk-KZ"/>
              </w:rPr>
              <w:t>Профилді цикл, таңдау компоненті</w:t>
            </w:r>
          </w:p>
        </w:tc>
        <w:tc>
          <w:tcPr>
            <w:tcW w:w="15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rPr>
              <w:t>Проблемалық, аналитикалық дәріс</w:t>
            </w:r>
          </w:p>
        </w:tc>
        <w:tc>
          <w:tcPr>
            <w:tcW w:w="19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en-US"/>
              </w:rPr>
            </w:pPr>
            <w:r>
              <w:rPr>
                <w:sz w:val="20"/>
                <w:szCs w:val="20"/>
                <w:lang w:val="kk-KZ"/>
              </w:rPr>
              <w:t>Анализді</w:t>
            </w:r>
            <w:r>
              <w:rPr>
                <w:sz w:val="20"/>
                <w:szCs w:val="20"/>
                <w:lang w:val="en-US"/>
              </w:rPr>
              <w:t>,</w:t>
            </w:r>
          </w:p>
          <w:p>
            <w:pPr>
              <w:jc w:val="center"/>
              <w:rPr>
                <w:sz w:val="20"/>
                <w:szCs w:val="20"/>
                <w:lang w:val="kk-KZ"/>
              </w:rPr>
            </w:pPr>
            <w:r>
              <w:rPr>
                <w:sz w:val="20"/>
                <w:szCs w:val="20"/>
              </w:rPr>
              <w:t>с</w:t>
            </w:r>
            <w:r>
              <w:rPr>
                <w:sz w:val="20"/>
                <w:szCs w:val="20"/>
                <w:lang w:val="kk-KZ"/>
              </w:rPr>
              <w:t>еминар, ситуациялық пікірталас</w:t>
            </w:r>
          </w:p>
        </w:tc>
        <w:tc>
          <w:tcPr>
            <w:tcW w:w="3252"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pPr>
              <w:rPr>
                <w:sz w:val="20"/>
                <w:szCs w:val="20"/>
              </w:rPr>
            </w:pPr>
            <w:r>
              <w:rPr>
                <w:sz w:val="20"/>
                <w:szCs w:val="20"/>
              </w:rPr>
              <w:t>Univer  АЖ платформасы бойынша стандартты, ауызша (оффлайн)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lang w:val="kk-KZ"/>
              </w:rPr>
              <w:t>Дәріскер</w:t>
            </w:r>
          </w:p>
        </w:tc>
        <w:tc>
          <w:tcPr>
            <w:tcW w:w="48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color w:val="000000"/>
                <w:sz w:val="20"/>
                <w:szCs w:val="20"/>
                <w:lang w:val="kk-KZ"/>
              </w:rPr>
            </w:pPr>
            <w:r>
              <w:rPr>
                <w:color w:val="000000"/>
                <w:sz w:val="20"/>
                <w:szCs w:val="20"/>
                <w:lang w:val="kk-KZ"/>
              </w:rPr>
              <w:t>Торманов Нуртай Торманович</w:t>
            </w:r>
          </w:p>
          <w:p>
            <w:pPr>
              <w:jc w:val="both"/>
              <w:rPr>
                <w:sz w:val="20"/>
                <w:szCs w:val="20"/>
              </w:rPr>
            </w:pPr>
            <w:r>
              <w:rPr>
                <w:color w:val="000000"/>
                <w:sz w:val="20"/>
                <w:szCs w:val="20"/>
                <w:lang w:val="kk-KZ"/>
              </w:rPr>
              <w:t>Биология ғылымдарының кандидаты, профессор</w:t>
            </w:r>
          </w:p>
        </w:tc>
        <w:tc>
          <w:tcPr>
            <w:tcW w:w="3252" w:type="dxa"/>
            <w:gridSpan w:val="2"/>
            <w:vMerge w:val="continue"/>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Ассистент</w:t>
            </w:r>
          </w:p>
        </w:tc>
        <w:tc>
          <w:tcPr>
            <w:tcW w:w="48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color w:val="000000"/>
                <w:sz w:val="20"/>
                <w:szCs w:val="20"/>
              </w:rPr>
            </w:pPr>
            <w:r>
              <w:rPr>
                <w:color w:val="000000"/>
                <w:sz w:val="20"/>
                <w:szCs w:val="20"/>
              </w:rPr>
              <w:t xml:space="preserve">Сырайыл Саягүл </w:t>
            </w:r>
          </w:p>
          <w:p>
            <w:pPr>
              <w:jc w:val="both"/>
              <w:rPr>
                <w:color w:val="000000"/>
                <w:sz w:val="20"/>
                <w:szCs w:val="20"/>
              </w:rPr>
            </w:pPr>
            <w:r>
              <w:rPr>
                <w:color w:val="000000"/>
                <w:sz w:val="20"/>
                <w:szCs w:val="20"/>
              </w:rPr>
              <w:t>Phd, аға оқытушы</w:t>
            </w:r>
          </w:p>
        </w:tc>
        <w:tc>
          <w:tcPr>
            <w:tcW w:w="3252" w:type="dxa"/>
            <w:gridSpan w:val="2"/>
            <w:vMerge w:val="continue"/>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e-mail</w:t>
            </w:r>
            <w:r>
              <w:rPr>
                <w:b/>
                <w:sz w:val="20"/>
                <w:szCs w:val="20"/>
                <w:lang w:val="kk-KZ"/>
              </w:rPr>
              <w:t>:</w:t>
            </w:r>
          </w:p>
        </w:tc>
        <w:tc>
          <w:tcPr>
            <w:tcW w:w="48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sz w:val="20"/>
                <w:szCs w:val="20"/>
                <w:lang w:val="kk-KZ"/>
              </w:rPr>
            </w:pPr>
            <w:r>
              <w:fldChar w:fldCharType="begin"/>
            </w:r>
            <w:r>
              <w:instrText xml:space="preserve"> HYPERLINK "mailto:Tormanov.nurtay@kaznu.kz" </w:instrText>
            </w:r>
            <w:r>
              <w:fldChar w:fldCharType="separate"/>
            </w:r>
            <w:r>
              <w:rPr>
                <w:rStyle w:val="16"/>
                <w:sz w:val="20"/>
                <w:szCs w:val="20"/>
                <w:lang w:val="kk-KZ"/>
              </w:rPr>
              <w:t>Tormanov.nurtay@kaznu.kz</w:t>
            </w:r>
            <w:r>
              <w:rPr>
                <w:rStyle w:val="16"/>
                <w:sz w:val="20"/>
                <w:szCs w:val="20"/>
                <w:lang w:val="kk-KZ"/>
              </w:rPr>
              <w:fldChar w:fldCharType="end"/>
            </w:r>
            <w:r>
              <w:rPr>
                <w:sz w:val="20"/>
                <w:szCs w:val="20"/>
                <w:lang w:val="kk-KZ"/>
              </w:rPr>
              <w:t xml:space="preserve">; </w:t>
            </w:r>
            <w:r>
              <w:fldChar w:fldCharType="begin"/>
            </w:r>
            <w:r>
              <w:instrText xml:space="preserve"> HYPERLINK "mailto:JNI777@mail.ru" </w:instrText>
            </w:r>
            <w:r>
              <w:fldChar w:fldCharType="separate"/>
            </w:r>
            <w:r>
              <w:rPr>
                <w:rStyle w:val="16"/>
                <w:sz w:val="20"/>
                <w:szCs w:val="20"/>
                <w:lang w:val="kk-KZ"/>
              </w:rPr>
              <w:t>JNI777@mail.ru</w:t>
            </w:r>
            <w:r>
              <w:rPr>
                <w:rStyle w:val="16"/>
                <w:sz w:val="20"/>
                <w:szCs w:val="20"/>
                <w:lang w:val="kk-KZ"/>
              </w:rPr>
              <w:fldChar w:fldCharType="end"/>
            </w:r>
          </w:p>
        </w:tc>
        <w:tc>
          <w:tcPr>
            <w:tcW w:w="3252" w:type="dxa"/>
            <w:gridSpan w:val="2"/>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rPr>
            </w:pPr>
          </w:p>
        </w:tc>
      </w:tr>
      <w:t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Телефоны:</w:t>
            </w:r>
          </w:p>
        </w:tc>
        <w:tc>
          <w:tcPr>
            <w:tcW w:w="48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sz w:val="20"/>
                <w:szCs w:val="20"/>
                <w:lang w:val="kk-KZ"/>
              </w:rPr>
            </w:pPr>
            <w:r>
              <w:rPr>
                <w:sz w:val="20"/>
                <w:szCs w:val="20"/>
              </w:rPr>
              <w:t>87783920021</w:t>
            </w:r>
          </w:p>
        </w:tc>
        <w:tc>
          <w:tcPr>
            <w:tcW w:w="3252" w:type="dxa"/>
            <w:gridSpan w:val="2"/>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color w:val="FF0000"/>
                <w:sz w:val="20"/>
                <w:szCs w:val="20"/>
                <w:lang w:val="kk-KZ"/>
              </w:rPr>
            </w:pPr>
            <w:r>
              <w:rPr>
                <w:b/>
                <w:sz w:val="20"/>
                <w:szCs w:val="20"/>
                <w:lang w:val="kk-KZ"/>
              </w:rPr>
              <w:t>ПӘННІҢ АКАДЕМИЯЛЫҚ ПРЕЗЕНТАЦИЯСЫ</w:t>
            </w:r>
            <w:r>
              <w:rPr>
                <w:color w:val="FF0000"/>
                <w:sz w:val="20"/>
                <w:szCs w:val="20"/>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1" w:type="dxa"/>
            <w:shd w:val="clear" w:color="auto" w:fill="auto"/>
          </w:tcPr>
          <w:p>
            <w:pPr>
              <w:rPr>
                <w:b/>
                <w:sz w:val="20"/>
                <w:szCs w:val="20"/>
                <w:lang w:val="kk-KZ"/>
              </w:rPr>
            </w:pPr>
            <w:r>
              <w:rPr>
                <w:b/>
                <w:sz w:val="20"/>
                <w:szCs w:val="20"/>
                <w:lang w:val="kk-KZ"/>
              </w:rPr>
              <w:t>Пәннің мақсаты</w:t>
            </w:r>
          </w:p>
        </w:tc>
        <w:tc>
          <w:tcPr>
            <w:tcW w:w="4827" w:type="dxa"/>
            <w:gridSpan w:val="5"/>
            <w:shd w:val="clear" w:color="auto" w:fill="auto"/>
          </w:tcPr>
          <w:p>
            <w:pPr>
              <w:jc w:val="center"/>
              <w:rPr>
                <w:b/>
                <w:sz w:val="20"/>
                <w:szCs w:val="20"/>
                <w:lang w:val="kk-KZ"/>
              </w:rPr>
            </w:pPr>
            <w:r>
              <w:rPr>
                <w:b/>
                <w:sz w:val="20"/>
                <w:szCs w:val="20"/>
                <w:lang w:val="kk-KZ"/>
              </w:rPr>
              <w:t xml:space="preserve">Оқытудан күтілетін нәтижелер (ОН)* </w:t>
            </w:r>
          </w:p>
        </w:tc>
        <w:tc>
          <w:tcPr>
            <w:tcW w:w="3252" w:type="dxa"/>
            <w:gridSpan w:val="2"/>
            <w:shd w:val="clear" w:color="auto" w:fill="auto"/>
          </w:tcPr>
          <w:p>
            <w:pPr>
              <w:jc w:val="center"/>
              <w:rPr>
                <w:color w:val="FF0000"/>
                <w:sz w:val="20"/>
                <w:szCs w:val="20"/>
                <w:lang w:val="kk-KZ"/>
              </w:rPr>
            </w:pPr>
            <w:r>
              <w:rPr>
                <w:rStyle w:val="54"/>
                <w:bCs/>
                <w:color w:val="000000"/>
                <w:sz w:val="20"/>
                <w:szCs w:val="20"/>
                <w:shd w:val="clear" w:color="auto" w:fill="FFFFFF"/>
                <w:lang w:val="kk-KZ"/>
              </w:rPr>
              <w:t>ОН қ</w:t>
            </w:r>
            <w:r>
              <w:rPr>
                <w:rStyle w:val="54"/>
                <w:bCs/>
                <w:color w:val="000000"/>
                <w:sz w:val="20"/>
                <w:szCs w:val="20"/>
                <w:shd w:val="clear" w:color="auto" w:fill="FFFFFF"/>
              </w:rPr>
              <w:t>ол жеткізу индикаторлары (ЖИ)</w:t>
            </w:r>
            <w:r>
              <w:rPr>
                <w:color w:val="FF0000"/>
                <w:sz w:val="20"/>
                <w:szCs w:val="20"/>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 w:hRule="atLeast"/>
        </w:trPr>
        <w:tc>
          <w:tcPr>
            <w:tcW w:w="2411" w:type="dxa"/>
            <w:vMerge w:val="restart"/>
            <w:shd w:val="clear" w:color="auto" w:fill="auto"/>
          </w:tcPr>
          <w:p>
            <w:pPr>
              <w:jc w:val="both"/>
              <w:rPr>
                <w:sz w:val="20"/>
                <w:szCs w:val="20"/>
              </w:rPr>
            </w:pPr>
            <w:r>
              <w:rPr>
                <w:sz w:val="20"/>
                <w:szCs w:val="20"/>
              </w:rPr>
              <w:t>Білімді, кәсіби білікті мұғалім дайындау. Мұғалімнің  тұлғалық қасиетін, шығармашылық ойлау, құзреттілік қабілеттілігін қалыптастыру.</w:t>
            </w:r>
          </w:p>
          <w:p>
            <w:pPr>
              <w:jc w:val="both"/>
              <w:rPr>
                <w:sz w:val="20"/>
                <w:szCs w:val="20"/>
              </w:rPr>
            </w:pPr>
          </w:p>
          <w:p>
            <w:pPr>
              <w:jc w:val="both"/>
              <w:rPr>
                <w:b/>
                <w:sz w:val="20"/>
                <w:szCs w:val="20"/>
                <w:lang w:val="kk-KZ"/>
              </w:rPr>
            </w:pPr>
            <w:r>
              <w:rPr>
                <w:b/>
                <w:sz w:val="20"/>
                <w:szCs w:val="20"/>
                <w:lang w:val="kk-KZ"/>
              </w:rPr>
              <w:t>17-ТДМ 4.4-міндетіне сәйкес. "жұмысқа орналасу, лайықты жұмыс алу және кәсіпкерлік қызметпен айналысу үшін сұранысқа ие дағдылары, оның ішінде кәсіптік-техникалық дағдылары бар жастар мен ересектер санын көбейту.</w:t>
            </w:r>
          </w:p>
        </w:tc>
        <w:tc>
          <w:tcPr>
            <w:tcW w:w="4827" w:type="dxa"/>
            <w:gridSpan w:val="5"/>
            <w:vMerge w:val="restart"/>
            <w:shd w:val="clear" w:color="auto" w:fill="auto"/>
          </w:tcPr>
          <w:p>
            <w:pPr>
              <w:jc w:val="both"/>
              <w:rPr>
                <w:sz w:val="20"/>
                <w:szCs w:val="20"/>
                <w:lang w:val="kk-KZ"/>
              </w:rPr>
            </w:pPr>
            <w:r>
              <w:rPr>
                <w:sz w:val="20"/>
                <w:szCs w:val="20"/>
                <w:lang w:val="kk-KZ"/>
              </w:rPr>
              <w:t>1. Инклюзивті білім берудің қалыптасуының негізгі әлеуетін және оның жоғары сапалы білім беруді қамтамасыз ету үшін мүмкін болатын модификацияларын түсіндіру</w:t>
            </w:r>
          </w:p>
        </w:tc>
        <w:tc>
          <w:tcPr>
            <w:tcW w:w="3252" w:type="dxa"/>
            <w:gridSpan w:val="2"/>
            <w:shd w:val="clear" w:color="auto" w:fill="auto"/>
          </w:tcPr>
          <w:p>
            <w:pPr>
              <w:jc w:val="both"/>
              <w:rPr>
                <w:sz w:val="20"/>
                <w:szCs w:val="20"/>
                <w:lang w:val="kk-KZ"/>
              </w:rPr>
            </w:pPr>
            <w:r>
              <w:rPr>
                <w:sz w:val="20"/>
                <w:szCs w:val="20"/>
                <w:lang w:val="kk-KZ"/>
              </w:rPr>
              <w:t>1.1 Инклюзивті білім беру педагогикасы мен психологиясының категориялық аппаратын анықтайды.</w:t>
            </w:r>
          </w:p>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 w:hRule="atLeast"/>
        </w:trPr>
        <w:tc>
          <w:tcPr>
            <w:tcW w:w="2411" w:type="dxa"/>
            <w:vMerge w:val="continue"/>
          </w:tcPr>
          <w:p>
            <w:pPr>
              <w:jc w:val="both"/>
              <w:rPr>
                <w:b/>
                <w:sz w:val="20"/>
                <w:szCs w:val="20"/>
                <w:lang w:val="kk-KZ"/>
              </w:rPr>
            </w:pPr>
          </w:p>
        </w:tc>
        <w:tc>
          <w:tcPr>
            <w:tcW w:w="4827" w:type="dxa"/>
            <w:gridSpan w:val="5"/>
            <w:vMerge w:val="continue"/>
          </w:tcPr>
          <w:p>
            <w:pPr>
              <w:jc w:val="both"/>
              <w:rPr>
                <w:sz w:val="20"/>
                <w:szCs w:val="20"/>
                <w:lang w:val="kk-KZ"/>
              </w:rPr>
            </w:pPr>
          </w:p>
        </w:tc>
        <w:tc>
          <w:tcPr>
            <w:tcW w:w="3252" w:type="dxa"/>
            <w:gridSpan w:val="2"/>
            <w:shd w:val="clear" w:color="auto" w:fill="auto"/>
          </w:tcPr>
          <w:p>
            <w:pPr>
              <w:jc w:val="both"/>
              <w:rPr>
                <w:sz w:val="20"/>
                <w:szCs w:val="20"/>
                <w:lang w:val="kk-KZ"/>
              </w:rPr>
            </w:pPr>
            <w:r>
              <w:rPr>
                <w:sz w:val="20"/>
                <w:szCs w:val="20"/>
                <w:lang w:val="kk-KZ"/>
              </w:rPr>
              <w:t>1.2 Инклюзивті білім берудегі заманауи білім беру технологияларының мүмкіндіктері мен әлеуетін ғылыми талдауды жүзеге асырады;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 w:hRule="atLeast"/>
        </w:trPr>
        <w:tc>
          <w:tcPr>
            <w:tcW w:w="2411" w:type="dxa"/>
            <w:vMerge w:val="continue"/>
          </w:tcPr>
          <w:p>
            <w:pPr>
              <w:jc w:val="both"/>
              <w:rPr>
                <w:b/>
                <w:sz w:val="20"/>
                <w:szCs w:val="20"/>
                <w:lang w:val="kk-KZ"/>
              </w:rPr>
            </w:pPr>
          </w:p>
        </w:tc>
        <w:tc>
          <w:tcPr>
            <w:tcW w:w="4827" w:type="dxa"/>
            <w:gridSpan w:val="5"/>
            <w:vMerge w:val="continue"/>
          </w:tcPr>
          <w:p>
            <w:pPr>
              <w:jc w:val="both"/>
              <w:rPr>
                <w:sz w:val="20"/>
                <w:szCs w:val="20"/>
                <w:lang w:val="kk-KZ"/>
              </w:rPr>
            </w:pPr>
          </w:p>
        </w:tc>
        <w:tc>
          <w:tcPr>
            <w:tcW w:w="3252" w:type="dxa"/>
            <w:gridSpan w:val="2"/>
            <w:shd w:val="clear" w:color="auto" w:fill="auto"/>
          </w:tcPr>
          <w:p>
            <w:pPr>
              <w:jc w:val="both"/>
              <w:rPr>
                <w:sz w:val="20"/>
                <w:szCs w:val="20"/>
                <w:lang w:val="kk-KZ"/>
              </w:rPr>
            </w:pPr>
            <w:r>
              <w:rPr>
                <w:sz w:val="20"/>
                <w:szCs w:val="20"/>
                <w:lang w:val="kk-KZ"/>
              </w:rPr>
              <w:t>1.3. Ерекше қажеттіліктері бар балаларды қалыпты дамып келе жатқан балалардың білім беру ортасына интеграциялау мәселелерін шешуде инклюзивті білім беру модельдерінің өзектілігін анықтайды.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4827" w:type="dxa"/>
            <w:gridSpan w:val="5"/>
            <w:vMerge w:val="restart"/>
            <w:shd w:val="clear" w:color="auto" w:fill="auto"/>
          </w:tcPr>
          <w:p>
            <w:pPr>
              <w:jc w:val="both"/>
              <w:rPr>
                <w:sz w:val="20"/>
                <w:szCs w:val="20"/>
                <w:lang w:val="kk-KZ"/>
              </w:rPr>
            </w:pPr>
            <w:r>
              <w:rPr>
                <w:sz w:val="20"/>
                <w:szCs w:val="20"/>
                <w:lang w:val="kk-KZ"/>
              </w:rPr>
              <w:t>2. Инклюзивті білім беру шеңберінде оқу процесін оңтайландыру бойынша практикалық міндеттердің шешімін табуға мүмкіндік беретін нормативтік-құқықтық және этикалық нормалар, қазіргі заманғы технологиялар, психофизиологиялық және педагогикалық негіздер негізінде білім беру процесіне қатысушыларды оқыту, дамыту және тәрбиелеу міндеттерін шешу.</w:t>
            </w:r>
          </w:p>
        </w:tc>
        <w:tc>
          <w:tcPr>
            <w:tcW w:w="3252" w:type="dxa"/>
            <w:gridSpan w:val="2"/>
            <w:shd w:val="clear" w:color="auto" w:fill="auto"/>
          </w:tcPr>
          <w:p>
            <w:pPr>
              <w:rPr>
                <w:sz w:val="20"/>
                <w:szCs w:val="20"/>
                <w:lang w:val="kk-KZ"/>
              </w:rPr>
            </w:pPr>
            <w:r>
              <w:rPr>
                <w:sz w:val="20"/>
                <w:szCs w:val="20"/>
                <w:lang w:val="kk-KZ"/>
              </w:rPr>
              <w:t xml:space="preserve">2.1. Мүмкіндігі шектеулі балалардың әртүрлі санаттары үшін инклюзивті білім беруді ұйымдастыру шарттарын айқындайды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4827" w:type="dxa"/>
            <w:gridSpan w:val="5"/>
            <w:vMerge w:val="continue"/>
            <w:tcBorders/>
          </w:tcPr>
          <w:p>
            <w:pPr>
              <w:jc w:val="both"/>
              <w:rPr>
                <w:sz w:val="20"/>
                <w:szCs w:val="20"/>
                <w:lang w:val="kk-KZ"/>
              </w:rPr>
            </w:pPr>
          </w:p>
        </w:tc>
        <w:tc>
          <w:tcPr>
            <w:tcW w:w="3252" w:type="dxa"/>
            <w:gridSpan w:val="2"/>
            <w:shd w:val="clear" w:color="auto" w:fill="auto"/>
          </w:tcPr>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sz w:val="20"/>
                <w:szCs w:val="20"/>
                <w:lang w:val="kk-KZ"/>
              </w:rPr>
              <w:t>2.2. Дамуында ауытқуы бар баланы қалыпты дамып келе жатқан балалардың білім беру ортасына интеграциялау туралы мәселені шешу кезінде ішкі және сыртқы көрсеткіштерді талдайды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4827" w:type="dxa"/>
            <w:gridSpan w:val="5"/>
            <w:vMerge w:val="continue"/>
            <w:tcBorders/>
          </w:tcPr>
          <w:p>
            <w:pPr>
              <w:jc w:val="both"/>
              <w:rPr>
                <w:sz w:val="20"/>
                <w:szCs w:val="20"/>
                <w:lang w:val="kk-KZ"/>
              </w:rPr>
            </w:pPr>
          </w:p>
        </w:tc>
        <w:tc>
          <w:tcPr>
            <w:tcW w:w="3252" w:type="dxa"/>
            <w:gridSpan w:val="2"/>
            <w:shd w:val="clear" w:color="auto" w:fill="auto"/>
          </w:tcPr>
          <w:p>
            <w:pPr>
              <w:pBdr>
                <w:top w:val="none" w:color="auto" w:sz="0" w:space="0"/>
                <w:left w:val="none" w:color="auto" w:sz="0" w:space="0"/>
                <w:bottom w:val="none" w:color="auto" w:sz="0" w:space="0"/>
                <w:right w:val="none" w:color="auto" w:sz="0" w:space="0"/>
                <w:between w:val="none" w:color="auto" w:sz="0" w:space="0"/>
              </w:pBdr>
              <w:jc w:val="both"/>
              <w:rPr>
                <w:sz w:val="20"/>
                <w:szCs w:val="20"/>
                <w:lang w:val="kk-KZ"/>
              </w:rPr>
            </w:pPr>
            <w:r>
              <w:rPr>
                <w:sz w:val="20"/>
                <w:szCs w:val="20"/>
                <w:lang w:val="kk-KZ"/>
              </w:rPr>
              <w:t>2.3.</w:t>
            </w:r>
            <w:r>
              <w:rPr>
                <w:lang w:val="kk-KZ"/>
              </w:rPr>
              <w:t xml:space="preserve"> </w:t>
            </w:r>
            <w:r>
              <w:rPr>
                <w:sz w:val="20"/>
                <w:szCs w:val="20"/>
                <w:lang w:val="kk-KZ"/>
              </w:rPr>
              <w:t>Мүмкіндігі шектеулі балаларды жалпы білім беру процесіне қосудың өзгермелі формаларын анықтайды.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4827" w:type="dxa"/>
            <w:gridSpan w:val="5"/>
            <w:vMerge w:val="restart"/>
            <w:shd w:val="clear" w:color="auto" w:fill="auto"/>
          </w:tcPr>
          <w:p>
            <w:pPr>
              <w:jc w:val="both"/>
              <w:rPr>
                <w:sz w:val="20"/>
                <w:szCs w:val="20"/>
                <w:lang w:val="kk-KZ"/>
              </w:rPr>
            </w:pPr>
            <w:r>
              <w:rPr>
                <w:sz w:val="20"/>
                <w:szCs w:val="20"/>
                <w:lang w:val="kk-KZ"/>
              </w:rPr>
              <w:t>3. Инклюзивті тәжірибе жағдайында білім беру ортасын жобалау технологияларын әзірлеу.</w:t>
            </w:r>
          </w:p>
        </w:tc>
        <w:tc>
          <w:tcPr>
            <w:tcW w:w="3252" w:type="dxa"/>
            <w:gridSpan w:val="2"/>
            <w:shd w:val="clear" w:color="auto" w:fill="auto"/>
          </w:tcPr>
          <w:p>
            <w:pPr>
              <w:pBdr>
                <w:top w:val="none" w:color="auto" w:sz="0" w:space="0"/>
                <w:left w:val="none" w:color="auto" w:sz="0" w:space="0"/>
                <w:bottom w:val="none" w:color="auto" w:sz="0" w:space="0"/>
                <w:right w:val="none" w:color="auto" w:sz="0" w:space="0"/>
                <w:between w:val="none" w:color="auto" w:sz="0" w:space="0"/>
              </w:pBdr>
              <w:jc w:val="both"/>
              <w:rPr>
                <w:b/>
                <w:sz w:val="20"/>
                <w:szCs w:val="20"/>
                <w:lang w:val="kk-KZ"/>
              </w:rPr>
            </w:pPr>
            <w:r>
              <w:rPr>
                <w:sz w:val="20"/>
                <w:szCs w:val="20"/>
                <w:lang w:val="kk-KZ"/>
              </w:rPr>
              <w:t>3.1 Мүмкіндігі шектеулі балаларға когнитивті функцияларды қолдау, қолдау, өтеу технологияларын әзірлейді.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4827" w:type="dxa"/>
            <w:gridSpan w:val="5"/>
            <w:vMerge w:val="continue"/>
          </w:tcPr>
          <w:p>
            <w:pPr>
              <w:jc w:val="both"/>
              <w:rPr>
                <w:sz w:val="20"/>
                <w:szCs w:val="20"/>
                <w:lang w:val="kk-KZ"/>
              </w:rPr>
            </w:pPr>
          </w:p>
        </w:tc>
        <w:tc>
          <w:tcPr>
            <w:tcW w:w="3252" w:type="dxa"/>
            <w:gridSpan w:val="2"/>
            <w:shd w:val="clear" w:color="auto" w:fill="auto"/>
          </w:tcPr>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sz w:val="20"/>
                <w:szCs w:val="20"/>
                <w:lang w:val="kk-KZ"/>
              </w:rPr>
              <w:t>3.2 Инклюзивті білім беру субъектілері үшін білім беру және тренинг бағдарламаларын, іскерлік және интерактивті ойындар жобаларын, оқытудың белсенді тәсілдерін әзірлейді.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4827" w:type="dxa"/>
            <w:gridSpan w:val="5"/>
            <w:vMerge w:val="restart"/>
            <w:shd w:val="clear" w:color="auto" w:fill="auto"/>
          </w:tcPr>
          <w:p>
            <w:pPr>
              <w:jc w:val="both"/>
              <w:rPr>
                <w:color w:val="000000"/>
                <w:sz w:val="20"/>
                <w:szCs w:val="20"/>
                <w:lang w:val="kk-KZ"/>
              </w:rPr>
            </w:pPr>
            <w:r>
              <w:rPr>
                <w:color w:val="000000"/>
                <w:sz w:val="20"/>
                <w:szCs w:val="20"/>
                <w:lang w:val="kk-KZ"/>
              </w:rPr>
              <w:t>4. Білім берудің интегративті модельдерін іске асыру мақсатында арнайы (түзету) және жалпы білім беру мекемелері жағдайында түзету-педагогикалық қызметті жоспарлау және жүзеге асыру.</w:t>
            </w:r>
          </w:p>
          <w:p>
            <w:pPr>
              <w:jc w:val="both"/>
              <w:rPr>
                <w:sz w:val="20"/>
                <w:szCs w:val="20"/>
                <w:lang w:val="kk-KZ"/>
              </w:rPr>
            </w:pPr>
          </w:p>
        </w:tc>
        <w:tc>
          <w:tcPr>
            <w:tcW w:w="3252" w:type="dxa"/>
            <w:gridSpan w:val="2"/>
            <w:shd w:val="clear" w:color="auto" w:fill="auto"/>
          </w:tcPr>
          <w:p>
            <w:pPr>
              <w:jc w:val="both"/>
              <w:rPr>
                <w:sz w:val="20"/>
                <w:szCs w:val="20"/>
                <w:lang w:val="kk-KZ"/>
              </w:rPr>
            </w:pPr>
            <w:r>
              <w:rPr>
                <w:sz w:val="20"/>
                <w:szCs w:val="20"/>
                <w:lang w:val="kk-KZ"/>
              </w:rPr>
              <w:t>4.1 Оның тиімділігін бағалау мақсатында түзету-дамыту әсерінің барысын динамикалық бақылауды жүзеге асырады.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4827" w:type="dxa"/>
            <w:gridSpan w:val="5"/>
            <w:vMerge w:val="continue"/>
          </w:tcPr>
          <w:p>
            <w:pPr>
              <w:jc w:val="both"/>
              <w:rPr>
                <w:sz w:val="20"/>
                <w:szCs w:val="20"/>
                <w:lang w:val="kk-KZ"/>
              </w:rPr>
            </w:pPr>
          </w:p>
        </w:tc>
        <w:tc>
          <w:tcPr>
            <w:tcW w:w="3252" w:type="dxa"/>
            <w:gridSpan w:val="2"/>
            <w:shd w:val="clear" w:color="auto" w:fill="auto"/>
          </w:tcPr>
          <w:p>
            <w:pPr>
              <w:jc w:val="both"/>
              <w:rPr>
                <w:sz w:val="20"/>
                <w:szCs w:val="20"/>
                <w:lang w:val="kk-KZ"/>
              </w:rPr>
            </w:pPr>
            <w:r>
              <w:rPr>
                <w:sz w:val="20"/>
                <w:szCs w:val="20"/>
                <w:lang w:val="kk-KZ"/>
              </w:rPr>
              <w:t>4.2 Инклюзивті білім беру мекемелерінде білім беру процесінің педагогикалық диагностикасын жүзеге асырады.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rPr>
            </w:pPr>
          </w:p>
        </w:tc>
        <w:tc>
          <w:tcPr>
            <w:tcW w:w="4827" w:type="dxa"/>
            <w:gridSpan w:val="5"/>
            <w:vMerge w:val="restart"/>
            <w:shd w:val="clear" w:color="auto" w:fill="auto"/>
          </w:tcPr>
          <w:p>
            <w:pPr>
              <w:jc w:val="both"/>
              <w:rPr>
                <w:sz w:val="20"/>
                <w:szCs w:val="20"/>
                <w:lang w:val="kk-KZ"/>
              </w:rPr>
            </w:pPr>
            <w:r>
              <w:rPr>
                <w:sz w:val="20"/>
                <w:szCs w:val="20"/>
                <w:lang w:val="kk-KZ"/>
              </w:rPr>
              <w:t>5. Инклюзивті білім беру жағдайында оқу қызметін педагогикалық жобалауды жүзеге асыру.</w:t>
            </w:r>
          </w:p>
        </w:tc>
        <w:tc>
          <w:tcPr>
            <w:tcW w:w="3252" w:type="dxa"/>
            <w:gridSpan w:val="2"/>
            <w:shd w:val="clear" w:color="auto" w:fill="auto"/>
          </w:tcPr>
          <w:p>
            <w:pPr>
              <w:jc w:val="both"/>
              <w:rPr>
                <w:sz w:val="20"/>
                <w:szCs w:val="20"/>
                <w:lang w:val="kk-KZ"/>
              </w:rPr>
            </w:pPr>
            <w:r>
              <w:rPr>
                <w:sz w:val="20"/>
                <w:szCs w:val="20"/>
                <w:lang w:val="kk-KZ"/>
              </w:rPr>
              <w:t xml:space="preserve">5.1 Инклюзивті білім беруді дамытудағы проблемаларды анықтау және құрылымдау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trPr>
        <w:tc>
          <w:tcPr>
            <w:tcW w:w="241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rPr>
            </w:pPr>
          </w:p>
        </w:tc>
        <w:tc>
          <w:tcPr>
            <w:tcW w:w="4827" w:type="dxa"/>
            <w:gridSpan w:val="5"/>
            <w:vMerge w:val="continue"/>
          </w:tcPr>
          <w:p>
            <w:pPr>
              <w:jc w:val="both"/>
              <w:rPr>
                <w:sz w:val="20"/>
                <w:szCs w:val="20"/>
                <w:lang w:val="kk-KZ"/>
              </w:rPr>
            </w:pPr>
          </w:p>
        </w:tc>
        <w:tc>
          <w:tcPr>
            <w:tcW w:w="3252" w:type="dxa"/>
            <w:gridSpan w:val="2"/>
            <w:shd w:val="clear" w:color="auto" w:fill="auto"/>
          </w:tcPr>
          <w:p>
            <w:pPr>
              <w:jc w:val="both"/>
              <w:rPr>
                <w:sz w:val="20"/>
                <w:szCs w:val="20"/>
                <w:lang w:val="kk-KZ"/>
              </w:rPr>
            </w:pPr>
            <w:r>
              <w:rPr>
                <w:sz w:val="20"/>
                <w:szCs w:val="20"/>
                <w:lang w:val="kk-KZ"/>
              </w:rPr>
              <w:t>5.2 Білім берудің әртүрлі деңгейлерінде инклюзивті білім беруді іске асыру бағдарламаларын әзірлеу.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themeColor="text1" w:sz="4" w:space="0"/>
              <w:left w:val="single" w:color="000000" w:themeColor="text1" w:sz="4" w:space="0"/>
              <w:right w:val="single" w:color="000000" w:themeColor="text1" w:sz="4" w:space="0"/>
            </w:tcBorders>
            <w:shd w:val="clear" w:color="auto" w:fill="auto"/>
          </w:tcPr>
          <w:p>
            <w:pPr>
              <w:rPr>
                <w:b/>
                <w:sz w:val="20"/>
                <w:szCs w:val="20"/>
              </w:rPr>
            </w:pPr>
            <w:r>
              <w:rPr>
                <w:sz w:val="20"/>
                <w:szCs w:val="20"/>
              </w:rPr>
              <w:t>Ф</w:t>
            </w:r>
            <w:r>
              <w:rPr>
                <w:sz w:val="20"/>
                <w:szCs w:val="20"/>
              </w:rPr>
              <w:t xml:space="preserve">изиология, </w:t>
            </w:r>
            <w:r>
              <w:rPr>
                <w:sz w:val="20"/>
                <w:szCs w:val="20"/>
              </w:rPr>
              <w:t>П</w:t>
            </w:r>
            <w:r>
              <w:rPr>
                <w:sz w:val="20"/>
                <w:szCs w:val="20"/>
              </w:rPr>
              <w:t xml:space="preserve">едагогика, </w:t>
            </w:r>
            <w:r>
              <w:rPr>
                <w:sz w:val="20"/>
                <w:szCs w:val="20"/>
              </w:rPr>
              <w:t>П</w:t>
            </w:r>
            <w:r>
              <w:rPr>
                <w:sz w:val="20"/>
                <w:szCs w:val="20"/>
              </w:rPr>
              <w:t>сихология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Постреквизит</w:t>
            </w:r>
            <w:r>
              <w:rPr>
                <w:b/>
                <w:sz w:val="20"/>
                <w:szCs w:val="20"/>
                <w:lang w:val="kk-KZ"/>
              </w:rPr>
              <w:t>тер</w:t>
            </w:r>
          </w:p>
        </w:tc>
        <w:tc>
          <w:tcPr>
            <w:tcW w:w="8079" w:type="dxa"/>
            <w:gridSpan w:val="7"/>
            <w:tcBorders>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lang w:val="kk-KZ"/>
              </w:rPr>
              <w:t>Жоғары мектеп педагогикасы,философия,биология теориясы,эволюциялық теория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highlight w:val="none"/>
                <w:lang w:val="kk-KZ"/>
              </w:rPr>
            </w:pPr>
            <w:r>
              <w:rPr>
                <w:b/>
                <w:bCs/>
                <w:color w:val="000000"/>
                <w:sz w:val="20"/>
                <w:szCs w:val="20"/>
                <w:highlight w:val="none"/>
                <w:lang w:val="kk-KZ"/>
              </w:rPr>
              <w:t>Әдебиет:</w:t>
            </w:r>
            <w:r>
              <w:rPr>
                <w:sz w:val="20"/>
                <w:szCs w:val="20"/>
                <w:highlight w:val="none"/>
                <w:lang w:val="kk-KZ"/>
              </w:rPr>
              <w:t xml:space="preserve"> </w:t>
            </w:r>
          </w:p>
          <w:p>
            <w:pPr>
              <w:pBdr>
                <w:top w:val="none" w:color="auto" w:sz="0" w:space="0"/>
                <w:left w:val="none" w:color="auto" w:sz="0" w:space="0"/>
                <w:bottom w:val="none" w:color="auto" w:sz="0" w:space="0"/>
                <w:right w:val="none" w:color="auto" w:sz="0" w:space="0"/>
                <w:between w:val="none" w:color="auto" w:sz="0" w:space="0"/>
              </w:pBdr>
              <w:tabs>
                <w:tab w:val="left" w:pos="318"/>
              </w:tabs>
              <w:ind w:firstLine="567"/>
              <w:rPr>
                <w:i/>
                <w:color w:val="000000"/>
                <w:sz w:val="20"/>
                <w:szCs w:val="20"/>
                <w:highlight w:val="none"/>
              </w:rPr>
            </w:pPr>
            <w:r>
              <w:rPr>
                <w:i/>
                <w:color w:val="000000"/>
                <w:sz w:val="20"/>
                <w:szCs w:val="20"/>
                <w:highlight w:val="none"/>
              </w:rPr>
              <w:t>Негізгі әдебиеттер:</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8"/>
              </w:tabs>
              <w:jc w:val="both"/>
              <w:rPr>
                <w:color w:val="000000"/>
                <w:sz w:val="20"/>
                <w:szCs w:val="20"/>
                <w:highlight w:val="none"/>
              </w:rPr>
            </w:pPr>
            <w:r>
              <w:rPr>
                <w:color w:val="000000"/>
                <w:sz w:val="20"/>
                <w:szCs w:val="20"/>
                <w:highlight w:val="none"/>
              </w:rPr>
              <w:t>Н.Торманов, Н.Т. Абылайханова «Биологиядан білім берудің инновациялық әдістемелері» - Алматы: «Қазақ университеті» 2013ж. 7 тарау, 131-150 б.</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8"/>
              </w:tabs>
              <w:jc w:val="both"/>
              <w:rPr>
                <w:color w:val="000000"/>
                <w:sz w:val="20"/>
                <w:szCs w:val="20"/>
                <w:highlight w:val="none"/>
              </w:rPr>
            </w:pPr>
            <w:r>
              <w:rPr>
                <w:color w:val="000000"/>
                <w:sz w:val="20"/>
                <w:szCs w:val="20"/>
                <w:highlight w:val="none"/>
              </w:rPr>
              <w:t>Н.Торманов, Уршеева Б.И. «Биологияны оқытудың әдістемелік кешенінің нұсқауы» - Алматы, - 2014ж. 58-76 б.</w:t>
            </w:r>
          </w:p>
          <w:p>
            <w:pPr>
              <w:pStyle w:val="49"/>
              <w:numPr>
                <w:ilvl w:val="0"/>
                <w:numId w:val="1"/>
              </w:numPr>
              <w:rPr>
                <w:sz w:val="20"/>
                <w:szCs w:val="20"/>
                <w:highlight w:val="none"/>
              </w:rPr>
            </w:pPr>
            <w:r>
              <w:rPr>
                <w:rFonts w:ascii="Times New Roman" w:hAnsi="Times New Roman"/>
                <w:sz w:val="20"/>
                <w:szCs w:val="20"/>
                <w:highlight w:val="none"/>
              </w:rPr>
              <w:t>Инклюзивное образование: Учеб. пособие / Н.А. Борисова, И.А. Букина, И.А. Бучилова и др.; сост. О.Л. Леханова. – Череповец: ЧГУ, 2016. – 162 с. ISBN 978-5-85341-716-8.</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Дзюбаева Т.В., Бердалина А.У., Хафизова К.М. Особенности обучения вклассах ЗПР. // Психология в школе 2010 г.</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Мангутова Б.Б. Мүмкіндігі шектеулі адамдар және олардың сипаттамасы. // Психология, социология, дефектология, 2009</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 xml:space="preserve">Ахмедалиева, Д. У. Мүмкіндіктері шектеулі балалармен жұмысты ұйымдастыру // Әлеуметтік педагог. – 2010 </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 xml:space="preserve">Лиходедова Л. Н. Л. Теория и практика инклюзивного образования: учебное пособие для группы специальностей «Образование» / Л.Н. Лиходедова - Костанай: КГПИ, 2017. – 165 </w:t>
            </w:r>
          </w:p>
          <w:p>
            <w:pPr>
              <w:pStyle w:val="49"/>
              <w:numPr>
                <w:ilvl w:val="0"/>
                <w:numId w:val="1"/>
              </w:numPr>
              <w:rPr>
                <w:rFonts w:ascii="Times New Roman" w:hAnsi="Times New Roman"/>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 xml:space="preserve">Педагогика и психология инклюзивного образования: учебное пособие / Д.З. Ахметова, З.Г. Нигматов, Т.А. Челнокова, Г.В. Юсупова и др. – Казань: Изд-во «Познание» </w:t>
            </w:r>
          </w:p>
          <w:p>
            <w:pPr>
              <w:pStyle w:val="49"/>
              <w:numPr>
                <w:numId w:val="0"/>
              </w:numPr>
              <w:rPr>
                <w:rFonts w:ascii="Times New Roman" w:hAnsi="Times New Roman"/>
                <w:sz w:val="20"/>
                <w:szCs w:val="20"/>
                <w:highlight w:val="none"/>
              </w:rPr>
            </w:pPr>
          </w:p>
          <w:p>
            <w:pPr>
              <w:ind w:firstLine="700" w:firstLineChars="350"/>
              <w:rPr>
                <w:b/>
                <w:bCs/>
                <w:color w:val="000000"/>
                <w:sz w:val="20"/>
                <w:szCs w:val="20"/>
                <w:highlight w:val="none"/>
                <w:lang w:val="kk-KZ"/>
              </w:rPr>
            </w:pPr>
            <w:r>
              <w:rPr>
                <w:b/>
                <w:bCs/>
                <w:color w:val="000000"/>
                <w:sz w:val="20"/>
                <w:szCs w:val="20"/>
                <w:highlight w:val="none"/>
                <w:lang w:val="kk-KZ"/>
              </w:rPr>
              <w:t>Қосымша әдебиеттер</w:t>
            </w:r>
          </w:p>
          <w:p>
            <w:pPr>
              <w:pStyle w:val="49"/>
              <w:numPr>
                <w:ilvl w:val="0"/>
                <w:numId w:val="1"/>
              </w:numPr>
              <w:rPr>
                <w:rFonts w:ascii="Times New Roman" w:hAnsi="Times New Roman"/>
                <w:sz w:val="20"/>
                <w:szCs w:val="20"/>
                <w:highlight w:val="none"/>
              </w:rPr>
            </w:pPr>
            <w:r>
              <w:rPr>
                <w:rFonts w:ascii="Times New Roman" w:hAnsi="Times New Roman"/>
                <w:sz w:val="20"/>
                <w:szCs w:val="20"/>
                <w:highlight w:val="none"/>
              </w:rPr>
              <w:t xml:space="preserve">Мовбекова З.А. Инклюзивное образование в Республике Казахстан: проблемы и перспективы. Алматы 2014. 190 с. </w:t>
            </w:r>
          </w:p>
          <w:p>
            <w:pPr>
              <w:pStyle w:val="49"/>
              <w:numPr>
                <w:ilvl w:val="0"/>
                <w:numId w:val="1"/>
              </w:numPr>
              <w:rPr>
                <w:rFonts w:ascii="Times New Roman" w:hAnsi="Times New Roman"/>
                <w:b/>
                <w:sz w:val="20"/>
                <w:szCs w:val="20"/>
                <w:highlight w:val="none"/>
                <w:lang w:val="kk-KZ"/>
              </w:rPr>
            </w:pPr>
            <w:r>
              <w:rPr>
                <w:rFonts w:ascii="Times New Roman" w:hAnsi="Times New Roman"/>
                <w:sz w:val="20"/>
                <w:szCs w:val="20"/>
                <w:highlight w:val="none"/>
              </w:rPr>
              <w:t>Применение дистанционных образовательных технологий для обучения лиц с ограниченными возможностями здоровья / Ахметова Д.З., Челнокова Т.А., Мигранова Г.В., Корвяков В.А., Мухамбетов Д.Г. - Алматы: АЭСА, 2014.-173 с.</w:t>
            </w:r>
          </w:p>
          <w:p>
            <w:pPr>
              <w:pStyle w:val="49"/>
              <w:numPr>
                <w:ilvl w:val="0"/>
                <w:numId w:val="1"/>
              </w:numPr>
              <w:rPr>
                <w:rFonts w:ascii="Times New Roman" w:hAnsi="Times New Roman"/>
                <w:sz w:val="20"/>
                <w:szCs w:val="20"/>
                <w:highlight w:val="none"/>
              </w:rPr>
            </w:pPr>
            <w:r>
              <w:rPr>
                <w:rFonts w:ascii="Times New Roman" w:hAnsi="Times New Roman"/>
                <w:sz w:val="20"/>
                <w:szCs w:val="20"/>
                <w:highlight w:val="none"/>
              </w:rPr>
              <w:t>Инклюзивное образование. Выпуск 1. – М.: Центр «Школьная книга», 2010. – 272 с.</w:t>
            </w:r>
          </w:p>
          <w:p>
            <w:pPr>
              <w:pStyle w:val="49"/>
              <w:numPr>
                <w:ilvl w:val="0"/>
                <w:numId w:val="1"/>
              </w:numPr>
              <w:rPr>
                <w:sz w:val="20"/>
                <w:szCs w:val="20"/>
                <w:highlight w:val="none"/>
              </w:rPr>
            </w:pPr>
            <w:r>
              <w:rPr>
                <w:rFonts w:ascii="Times New Roman" w:hAnsi="Times New Roman"/>
                <w:sz w:val="20"/>
                <w:szCs w:val="20"/>
                <w:highlight w:val="none"/>
                <w:lang w:val="kk-KZ"/>
              </w:rPr>
              <w:t>Chris Forlin,TimLoreman.  Measuring Inclusive Education. Emerald -2014. -312 p.</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Кемтар балаларды әлеуметтік және медициналық-педагогикалық түзету арқылы қолдау туралы. ҚР 2002ж №343 заңы</w:t>
            </w:r>
            <w:r>
              <w:rPr>
                <w:rFonts w:hint="default" w:ascii="Times New Roman" w:hAnsi="Times New Roman" w:eastAsia="SimSun" w:cs="Times New Roman"/>
                <w:color w:val="000000"/>
                <w:kern w:val="0"/>
                <w:sz w:val="20"/>
                <w:szCs w:val="20"/>
                <w:highlight w:val="none"/>
                <w:lang w:eastAsia="zh-CN" w:bidi="ar"/>
              </w:rPr>
              <w:t>.</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Дзюбаева Т.В., Бердалина А.У., Хафизова К.М. Особенности обучения вклассах ЗПР. // Психология в школе 2010 , №5(29) 34-37 б</w:t>
            </w:r>
            <w:r>
              <w:rPr>
                <w:rFonts w:hint="default" w:ascii="Times New Roman" w:hAnsi="Times New Roman" w:eastAsia="SimSun" w:cs="Times New Roman"/>
                <w:color w:val="000000"/>
                <w:kern w:val="0"/>
                <w:sz w:val="20"/>
                <w:szCs w:val="20"/>
                <w:highlight w:val="none"/>
                <w:lang w:eastAsia="zh-CN" w:bidi="ar"/>
              </w:rPr>
              <w:t>.</w:t>
            </w:r>
          </w:p>
          <w:p>
            <w:pPr>
              <w:pStyle w:val="49"/>
              <w:numPr>
                <w:ilvl w:val="0"/>
                <w:numId w:val="1"/>
              </w:numPr>
              <w:rPr>
                <w:sz w:val="20"/>
                <w:szCs w:val="20"/>
                <w:highlight w:val="none"/>
              </w:rPr>
            </w:pPr>
            <w:r>
              <w:rPr>
                <w:rFonts w:hint="default" w:ascii="Times New Roman" w:hAnsi="Times New Roman" w:eastAsia="SimSun" w:cs="Times New Roman"/>
                <w:color w:val="000000"/>
                <w:kern w:val="0"/>
                <w:sz w:val="20"/>
                <w:szCs w:val="20"/>
                <w:highlight w:val="none"/>
                <w:lang w:val="en-US" w:eastAsia="zh-CN" w:bidi="ar"/>
              </w:rPr>
              <w:t>Ахмедалиева, Д. У. Мүмкіндіктері шектеулі балалармен жұмысты ұйымдастыру // Әлеуметтік педагог. - 2010.-№1. - . 15-17</w:t>
            </w:r>
          </w:p>
          <w:p>
            <w:pPr>
              <w:pStyle w:val="49"/>
              <w:numPr>
                <w:numId w:val="0"/>
              </w:numPr>
              <w:rPr>
                <w:sz w:val="20"/>
                <w:szCs w:val="20"/>
                <w:highlight w:val="none"/>
              </w:rPr>
            </w:pPr>
          </w:p>
          <w:p>
            <w:pPr>
              <w:pBdr>
                <w:top w:val="none" w:color="auto" w:sz="0" w:space="0"/>
                <w:left w:val="none" w:color="auto" w:sz="0" w:space="0"/>
                <w:bottom w:val="none" w:color="auto" w:sz="0" w:space="0"/>
                <w:right w:val="none" w:color="auto" w:sz="0" w:space="0"/>
                <w:between w:val="none" w:color="auto" w:sz="0" w:space="0"/>
              </w:pBdr>
              <w:ind w:firstLine="200" w:firstLineChars="100"/>
              <w:jc w:val="left"/>
              <w:rPr>
                <w:b/>
                <w:bCs/>
                <w:color w:val="000000" w:themeColor="text1"/>
                <w:sz w:val="20"/>
                <w:szCs w:val="20"/>
                <w:highlight w:val="none"/>
                <w:lang w:val="kk-KZ"/>
                <w14:textFill>
                  <w14:solidFill>
                    <w14:schemeClr w14:val="tx1"/>
                  </w14:solidFill>
                </w14:textFill>
              </w:rPr>
            </w:pPr>
            <w:r>
              <w:rPr>
                <w:b/>
                <w:bCs/>
                <w:color w:val="000000" w:themeColor="text1"/>
                <w:sz w:val="20"/>
                <w:szCs w:val="20"/>
                <w:highlight w:val="none"/>
                <w:lang w:val="kk-KZ"/>
                <w14:textFill>
                  <w14:solidFill>
                    <w14:schemeClr w14:val="tx1"/>
                  </w14:solidFill>
                </w14:textFill>
              </w:rPr>
              <w:t>Мәліметтердің кәсіби ғылыми базасы</w:t>
            </w:r>
          </w:p>
          <w:p>
            <w:pPr>
              <w:ind w:firstLine="200" w:firstLineChars="100"/>
              <w:jc w:val="left"/>
              <w:rPr>
                <w:b/>
                <w:bCs/>
                <w:color w:val="000000" w:themeColor="text1"/>
                <w:sz w:val="20"/>
                <w:szCs w:val="20"/>
                <w:highlight w:val="none"/>
                <w:lang w:val="kk-KZ"/>
                <w14:textFill>
                  <w14:solidFill>
                    <w14:schemeClr w14:val="tx1"/>
                  </w14:solidFill>
                </w14:textFill>
              </w:rPr>
            </w:pPr>
            <w:r>
              <w:rPr>
                <w:color w:val="000000" w:themeColor="text1"/>
                <w:sz w:val="20"/>
                <w:szCs w:val="20"/>
                <w:highlight w:val="none"/>
                <w:lang w:val="kk-KZ"/>
                <w14:textFill>
                  <w14:solidFill>
                    <w14:schemeClr w14:val="tx1"/>
                  </w14:solidFill>
                </w14:textFill>
              </w:rPr>
              <w:t>ҒЗИ «Биологияны оқыту әдістемесі»</w:t>
            </w:r>
          </w:p>
          <w:p>
            <w:pPr>
              <w:pBdr>
                <w:top w:val="none" w:color="auto" w:sz="0" w:space="0"/>
                <w:left w:val="none" w:color="auto" w:sz="0" w:space="0"/>
                <w:bottom w:val="none" w:color="auto" w:sz="0" w:space="0"/>
                <w:right w:val="none" w:color="auto" w:sz="0" w:space="0"/>
                <w:between w:val="none" w:color="auto" w:sz="0" w:space="0"/>
              </w:pBdr>
              <w:ind w:firstLine="200" w:firstLineChars="100"/>
              <w:jc w:val="left"/>
              <w:rPr>
                <w:color w:val="FF0000"/>
                <w:sz w:val="20"/>
                <w:szCs w:val="20"/>
                <w:highlight w:val="none"/>
                <w:lang w:val="kk-KZ"/>
              </w:rPr>
            </w:pPr>
            <w:r>
              <w:rPr>
                <w:b/>
                <w:bCs/>
                <w:color w:val="000000"/>
                <w:sz w:val="20"/>
                <w:szCs w:val="20"/>
                <w:highlight w:val="none"/>
                <w:lang w:val="kk-KZ"/>
              </w:rPr>
              <w:t>Интернет-ресурстар</w:t>
            </w:r>
          </w:p>
          <w:p>
            <w:pPr>
              <w:pBdr>
                <w:top w:val="none" w:color="auto" w:sz="0" w:space="0"/>
                <w:left w:val="none" w:color="auto" w:sz="0" w:space="0"/>
                <w:bottom w:val="none" w:color="auto" w:sz="0" w:space="0"/>
                <w:right w:val="none" w:color="auto" w:sz="0" w:space="0"/>
                <w:between w:val="none" w:color="auto" w:sz="0" w:space="0"/>
              </w:pBdr>
              <w:jc w:val="left"/>
              <w:rPr>
                <w:rStyle w:val="16"/>
                <w:sz w:val="20"/>
                <w:szCs w:val="20"/>
                <w:highlight w:val="none"/>
                <w:shd w:val="clear" w:color="auto" w:fill="FFFFFF"/>
                <w:lang w:val="kk-KZ"/>
              </w:rPr>
            </w:pPr>
            <w:r>
              <w:rPr>
                <w:sz w:val="20"/>
                <w:szCs w:val="20"/>
                <w:highlight w:val="none"/>
                <w:lang w:val="kk-KZ"/>
              </w:rPr>
              <w:t xml:space="preserve">1. </w:t>
            </w:r>
            <w:r>
              <w:rPr>
                <w:rStyle w:val="16"/>
                <w:sz w:val="20"/>
                <w:szCs w:val="20"/>
                <w:highlight w:val="none"/>
                <w:shd w:val="clear" w:color="auto" w:fill="FFFFFF"/>
                <w:lang w:val="kk-KZ"/>
              </w:rPr>
              <w:fldChar w:fldCharType="begin"/>
            </w:r>
            <w:r>
              <w:rPr>
                <w:rStyle w:val="16"/>
                <w:sz w:val="20"/>
                <w:szCs w:val="20"/>
                <w:highlight w:val="none"/>
                <w:shd w:val="clear" w:color="auto" w:fill="FFFFFF"/>
                <w:lang w:val="kk-KZ"/>
              </w:rPr>
              <w:instrText xml:space="preserve"> HYPERLINK "http://elibrary.kaznu.kz/ru" </w:instrText>
            </w:r>
            <w:r>
              <w:rPr>
                <w:rStyle w:val="16"/>
                <w:sz w:val="20"/>
                <w:szCs w:val="20"/>
                <w:highlight w:val="none"/>
                <w:shd w:val="clear" w:color="auto" w:fill="FFFFFF"/>
                <w:lang w:val="kk-KZ"/>
              </w:rPr>
              <w:fldChar w:fldCharType="separate"/>
            </w:r>
            <w:r>
              <w:rPr>
                <w:rStyle w:val="16"/>
                <w:sz w:val="20"/>
                <w:szCs w:val="20"/>
                <w:highlight w:val="none"/>
                <w:shd w:val="clear" w:color="auto" w:fill="FFFFFF"/>
                <w:lang w:val="kk-KZ"/>
              </w:rPr>
              <w:t>http://elibrary.kaznu.kz/ru</w:t>
            </w:r>
            <w:r>
              <w:rPr>
                <w:rStyle w:val="16"/>
                <w:sz w:val="20"/>
                <w:szCs w:val="20"/>
                <w:highlight w:val="none"/>
                <w:shd w:val="clear" w:color="auto" w:fill="FFFFFF"/>
                <w:lang w:val="kk-KZ"/>
              </w:rPr>
              <w:fldChar w:fldCharType="end"/>
            </w:r>
          </w:p>
          <w:p>
            <w:pPr>
              <w:jc w:val="left"/>
              <w:rPr>
                <w:sz w:val="20"/>
                <w:szCs w:val="20"/>
                <w:highlight w:val="none"/>
              </w:rPr>
            </w:pPr>
            <w:r>
              <w:rPr>
                <w:color w:val="000000"/>
                <w:sz w:val="20"/>
                <w:szCs w:val="20"/>
                <w:highlight w:val="none"/>
                <w:lang w:val="kk-KZ"/>
              </w:rPr>
              <w:t>2.</w:t>
            </w:r>
            <w:r>
              <w:rPr>
                <w:sz w:val="20"/>
                <w:szCs w:val="20"/>
                <w:highlight w:val="none"/>
                <w:lang w:val="kk-KZ"/>
              </w:rPr>
              <w:t xml:space="preserve"> </w:t>
            </w:r>
            <w:r>
              <w:rPr>
                <w:sz w:val="20"/>
                <w:szCs w:val="20"/>
                <w:highlight w:val="none"/>
              </w:rPr>
              <w:fldChar w:fldCharType="begin"/>
            </w:r>
            <w:r>
              <w:rPr>
                <w:sz w:val="20"/>
                <w:szCs w:val="20"/>
                <w:highlight w:val="none"/>
              </w:rPr>
              <w:instrText xml:space="preserve"> HYPERLINK "https://cyberleninka.ru/search" </w:instrText>
            </w:r>
            <w:r>
              <w:rPr>
                <w:sz w:val="20"/>
                <w:szCs w:val="20"/>
                <w:highlight w:val="none"/>
              </w:rPr>
              <w:fldChar w:fldCharType="separate"/>
            </w:r>
            <w:r>
              <w:rPr>
                <w:rStyle w:val="16"/>
                <w:sz w:val="20"/>
                <w:szCs w:val="20"/>
                <w:highlight w:val="none"/>
              </w:rPr>
              <w:t>https://cyberleninka.ru/search</w:t>
            </w:r>
            <w:r>
              <w:rPr>
                <w:rStyle w:val="16"/>
                <w:sz w:val="20"/>
                <w:szCs w:val="20"/>
                <w:highlight w:val="none"/>
              </w:rPr>
              <w:fldChar w:fldCharType="end"/>
            </w:r>
          </w:p>
          <w:p>
            <w:pPr>
              <w:jc w:val="left"/>
              <w:rPr>
                <w:sz w:val="20"/>
                <w:szCs w:val="20"/>
                <w:highlight w:val="none"/>
                <w:lang w:val="kk-KZ"/>
              </w:rPr>
            </w:pPr>
            <w:r>
              <w:rPr>
                <w:sz w:val="20"/>
                <w:szCs w:val="20"/>
                <w:highlight w:val="none"/>
                <w:lang w:val="kk-KZ"/>
              </w:rPr>
              <w:t>3.</w:t>
            </w:r>
            <w:r>
              <w:rPr>
                <w:rStyle w:val="16"/>
                <w:sz w:val="20"/>
                <w:szCs w:val="20"/>
                <w:highlight w:val="none"/>
                <w:lang w:val="kk-KZ"/>
              </w:rPr>
              <w:fldChar w:fldCharType="begin"/>
            </w:r>
            <w:r>
              <w:rPr>
                <w:rStyle w:val="16"/>
                <w:sz w:val="20"/>
                <w:szCs w:val="20"/>
                <w:highlight w:val="none"/>
                <w:lang w:val="kk-KZ"/>
              </w:rPr>
              <w:instrText xml:space="preserve"> HYPERLINK "http://www.zdorovie/users/realtime/" </w:instrText>
            </w:r>
            <w:r>
              <w:rPr>
                <w:rStyle w:val="16"/>
                <w:sz w:val="20"/>
                <w:szCs w:val="20"/>
                <w:highlight w:val="none"/>
                <w:lang w:val="kk-KZ"/>
              </w:rPr>
              <w:fldChar w:fldCharType="separate"/>
            </w:r>
            <w:r>
              <w:rPr>
                <w:rStyle w:val="16"/>
                <w:sz w:val="20"/>
                <w:szCs w:val="20"/>
                <w:highlight w:val="none"/>
                <w:lang w:val="kk-KZ"/>
              </w:rPr>
              <w:t>http://www.zdorovie/users/realtime/</w:t>
            </w:r>
            <w:r>
              <w:rPr>
                <w:rStyle w:val="16"/>
                <w:sz w:val="20"/>
                <w:szCs w:val="20"/>
                <w:highlight w:val="none"/>
                <w:lang w:val="kk-KZ"/>
              </w:rPr>
              <w:fldChar w:fldCharType="end"/>
            </w:r>
            <w:r>
              <w:rPr>
                <w:sz w:val="20"/>
                <w:szCs w:val="20"/>
                <w:highlight w:val="none"/>
                <w:lang w:val="kk-KZ"/>
              </w:rPr>
              <w:br w:type="textWrapping"/>
            </w:r>
            <w:r>
              <w:rPr>
                <w:sz w:val="20"/>
                <w:szCs w:val="20"/>
                <w:highlight w:val="none"/>
                <w:lang w:val="kk-KZ"/>
              </w:rPr>
              <w:t xml:space="preserve">4. </w:t>
            </w:r>
            <w:r>
              <w:rPr>
                <w:sz w:val="20"/>
                <w:szCs w:val="20"/>
                <w:highlight w:val="none"/>
              </w:rPr>
              <w:fldChar w:fldCharType="begin"/>
            </w:r>
            <w:r>
              <w:rPr>
                <w:sz w:val="20"/>
                <w:szCs w:val="20"/>
                <w:highlight w:val="none"/>
              </w:rPr>
              <w:instrText xml:space="preserve"> HYPERLINK "https://pedsovet.org/tag/biologiya" </w:instrText>
            </w:r>
            <w:r>
              <w:rPr>
                <w:sz w:val="20"/>
                <w:szCs w:val="20"/>
                <w:highlight w:val="none"/>
              </w:rPr>
              <w:fldChar w:fldCharType="separate"/>
            </w:r>
            <w:r>
              <w:rPr>
                <w:rStyle w:val="16"/>
                <w:sz w:val="20"/>
                <w:szCs w:val="20"/>
                <w:highlight w:val="none"/>
                <w:lang w:val="kk-KZ"/>
              </w:rPr>
              <w:t>https://pedsovet.org/tag/biologiya</w:t>
            </w:r>
            <w:r>
              <w:rPr>
                <w:rStyle w:val="16"/>
                <w:sz w:val="20"/>
                <w:szCs w:val="20"/>
                <w:highlight w:val="none"/>
                <w:lang w:val="kk-KZ"/>
              </w:rPr>
              <w:fldChar w:fldCharType="end"/>
            </w:r>
          </w:p>
          <w:p>
            <w:pPr>
              <w:jc w:val="left"/>
              <w:rPr>
                <w:rStyle w:val="16"/>
                <w:sz w:val="20"/>
                <w:szCs w:val="20"/>
                <w:highlight w:val="none"/>
                <w:lang w:val="kk-KZ"/>
              </w:rPr>
            </w:pPr>
            <w:r>
              <w:rPr>
                <w:sz w:val="20"/>
                <w:szCs w:val="20"/>
                <w:highlight w:val="none"/>
                <w:lang w:val="kk-KZ"/>
              </w:rPr>
              <w:t>5</w:t>
            </w:r>
            <w:r>
              <w:rPr>
                <w:rStyle w:val="16"/>
                <w:sz w:val="20"/>
                <w:szCs w:val="20"/>
                <w:highlight w:val="none"/>
                <w:lang w:val="kk-KZ"/>
              </w:rPr>
              <w:t xml:space="preserve">. </w:t>
            </w:r>
            <w:r>
              <w:rPr>
                <w:rStyle w:val="16"/>
                <w:sz w:val="20"/>
                <w:szCs w:val="20"/>
                <w:highlight w:val="none"/>
                <w:lang w:val="kk-KZ"/>
              </w:rPr>
              <w:t>http://www.inclusive-edu.ru/</w:t>
            </w:r>
          </w:p>
          <w:p>
            <w:pPr>
              <w:jc w:val="left"/>
              <w:rPr>
                <w:color w:val="000000"/>
                <w:sz w:val="20"/>
                <w:szCs w:val="20"/>
                <w:lang w:val="kk-KZ"/>
              </w:rPr>
            </w:pPr>
            <w:r>
              <w:rPr>
                <w:rStyle w:val="16"/>
                <w:sz w:val="20"/>
                <w:szCs w:val="20"/>
                <w:highlight w:val="none"/>
                <w:lang w:val="kk-KZ"/>
              </w:rPr>
              <w:t>6.  https://www.unicef.org/education/inclusive-education</w:t>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kk-KZ"/>
        </w:rPr>
      </w:pPr>
    </w:p>
    <w:tbl>
      <w:tblPr>
        <w:tblStyle w:val="17"/>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2162"/>
        <w:gridCol w:w="3366"/>
      </w:tblGrid>
      <w:tr>
        <w:trPr>
          <w:trHeight w:val="415"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 xml:space="preserve">Пәннің </w:t>
            </w:r>
          </w:p>
          <w:p>
            <w:pPr>
              <w:rPr>
                <w:b/>
                <w:sz w:val="20"/>
                <w:szCs w:val="20"/>
                <w:lang w:val="kk-KZ"/>
              </w:rPr>
            </w:pPr>
            <w:r>
              <w:rPr>
                <w:b/>
                <w:sz w:val="20"/>
                <w:szCs w:val="20"/>
                <w:lang w:val="kk-KZ"/>
              </w:rPr>
              <w:t xml:space="preserve">академиялық </w:t>
            </w:r>
          </w:p>
          <w:p>
            <w:pPr>
              <w:rPr>
                <w:b/>
                <w:sz w:val="20"/>
                <w:szCs w:val="20"/>
                <w:lang w:val="kk-KZ"/>
              </w:rPr>
            </w:pPr>
            <w:r>
              <w:rPr>
                <w:b/>
                <w:sz w:val="20"/>
                <w:szCs w:val="20"/>
                <w:lang w:val="kk-KZ"/>
              </w:rPr>
              <w:t xml:space="preserve">саясаты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sz w:val="20"/>
                <w:szCs w:val="20"/>
                <w:lang w:val="kk-KZ"/>
              </w:rPr>
            </w:pPr>
            <w:r>
              <w:rPr>
                <w:sz w:val="20"/>
                <w:szCs w:val="20"/>
                <w:lang w:val="kk-KZ"/>
              </w:rPr>
              <w:t xml:space="preserve">Пәннің академиялық саясаты әл-Фараби атындағы ҚазҰУ-дың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 </w:t>
            </w:r>
          </w:p>
          <w:p>
            <w:pPr>
              <w:jc w:val="both"/>
              <w:rPr>
                <w:sz w:val="20"/>
                <w:szCs w:val="20"/>
                <w:lang w:val="kk-KZ"/>
              </w:rPr>
            </w:pPr>
            <w:r>
              <w:rPr>
                <w:sz w:val="20"/>
                <w:szCs w:val="20"/>
                <w:lang w:val="kk-KZ"/>
              </w:rPr>
              <w:t>Құжаттар Univer ИЖ басты бетінде қолжетімді.</w:t>
            </w:r>
          </w:p>
          <w:p>
            <w:pPr>
              <w:jc w:val="both"/>
              <w:rPr>
                <w:sz w:val="20"/>
                <w:szCs w:val="20"/>
                <w:lang w:val="kk-KZ"/>
              </w:rPr>
            </w:pPr>
            <w:r>
              <w:rPr>
                <w:b/>
                <w:bCs/>
                <w:sz w:val="20"/>
                <w:szCs w:val="20"/>
                <w:lang w:val="kk-KZ"/>
              </w:rPr>
              <w:t xml:space="preserve">Ғылым мен білімнің интеграциясы. </w:t>
            </w:r>
            <w:r>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w:t>
            </w:r>
            <w:r>
              <w:rPr>
                <w:sz w:val="20"/>
                <w:szCs w:val="20"/>
              </w:rPr>
              <w:t>М</w:t>
            </w:r>
            <w:r>
              <w:rPr>
                <w:sz w:val="20"/>
                <w:szCs w:val="20"/>
                <w:lang w:val="kk-KZ"/>
              </w:rPr>
              <w:t xml:space="preserve">ӨЗ, </w:t>
            </w:r>
            <w:r>
              <w:rPr>
                <w:sz w:val="20"/>
                <w:szCs w:val="20"/>
              </w:rPr>
              <w:t>М</w:t>
            </w:r>
            <w:r>
              <w:rPr>
                <w:sz w:val="20"/>
                <w:szCs w:val="20"/>
                <w:lang w:val="kk-KZ"/>
              </w:rPr>
              <w:t>ӨЗ тапсырмаларына біріктіреді.</w:t>
            </w:r>
          </w:p>
          <w:p>
            <w:pPr>
              <w:jc w:val="both"/>
              <w:rPr>
                <w:b/>
                <w:bCs/>
                <w:sz w:val="20"/>
                <w:szCs w:val="20"/>
                <w:lang w:val="kk-KZ"/>
              </w:rPr>
            </w:pPr>
            <w:r>
              <w:rPr>
                <w:b/>
                <w:bCs/>
                <w:sz w:val="20"/>
                <w:szCs w:val="20"/>
                <w:lang w:val="kk-KZ"/>
              </w:rPr>
              <w:t xml:space="preserve">Сабаққа қатысуы. </w:t>
            </w:r>
            <w:r>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pPr>
              <w:jc w:val="both"/>
              <w:rPr>
                <w:rStyle w:val="16"/>
                <w:b/>
                <w:bCs/>
                <w:sz w:val="20"/>
                <w:szCs w:val="20"/>
                <w:lang w:val="kk-KZ"/>
              </w:rPr>
            </w:pPr>
            <w:r>
              <w:rPr>
                <w:rStyle w:val="16"/>
                <w:b/>
                <w:bCs/>
                <w:sz w:val="20"/>
                <w:szCs w:val="20"/>
                <w:lang w:val="kk-KZ"/>
              </w:rPr>
              <w:t xml:space="preserve">Академиялық адалдық. </w:t>
            </w:r>
            <w:r>
              <w:rPr>
                <w:rStyle w:val="16"/>
                <w:sz w:val="20"/>
                <w:szCs w:val="20"/>
                <w:lang w:val="kk-KZ"/>
              </w:rPr>
              <w:t xml:space="preserve">Практикалық/зертханалық сабақтар, </w:t>
            </w:r>
            <w:r>
              <w:rPr>
                <w:rStyle w:val="16"/>
                <w:sz w:val="20"/>
                <w:szCs w:val="20"/>
              </w:rPr>
              <w:t>М</w:t>
            </w:r>
            <w:r>
              <w:rPr>
                <w:rStyle w:val="16"/>
                <w:sz w:val="20"/>
                <w:szCs w:val="20"/>
                <w:lang w:val="kk-KZ"/>
              </w:rPr>
              <w:t>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Style w:val="16"/>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6"/>
                <w:sz w:val="20"/>
                <w:szCs w:val="20"/>
                <w:lang w:val="kk-KZ"/>
              </w:rPr>
              <w:t xml:space="preserve"> тәрізді құжаттармен регламенттеледі.</w:t>
            </w:r>
          </w:p>
          <w:p>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sz w:val="20"/>
                <w:szCs w:val="20"/>
                <w:lang w:val="kk-KZ"/>
              </w:rPr>
              <w:fldChar w:fldCharType="begin"/>
            </w:r>
            <w:r>
              <w:rPr>
                <w:sz w:val="20"/>
                <w:szCs w:val="20"/>
                <w:lang w:val="kk-KZ"/>
              </w:rPr>
              <w:instrText xml:space="preserve"> HYPERLINK "mailto:bahty@kaznu.kz" </w:instrText>
            </w:r>
            <w:r>
              <w:rPr>
                <w:sz w:val="20"/>
                <w:szCs w:val="20"/>
                <w:lang w:val="kk-KZ"/>
              </w:rPr>
              <w:fldChar w:fldCharType="separate"/>
            </w:r>
            <w:r>
              <w:rPr>
                <w:rStyle w:val="16"/>
                <w:sz w:val="20"/>
                <w:szCs w:val="20"/>
                <w:lang w:val="kk-KZ"/>
              </w:rPr>
              <w:t>bahty@kaznu.kz</w:t>
            </w:r>
            <w:r>
              <w:rPr>
                <w:sz w:val="20"/>
                <w:szCs w:val="20"/>
                <w:lang w:val="kk-KZ"/>
              </w:rPr>
              <w:fldChar w:fldCharType="end"/>
            </w:r>
            <w:r>
              <w:rPr>
                <w:sz w:val="20"/>
                <w:szCs w:val="20"/>
                <w:lang w:val="kk-KZ"/>
              </w:rPr>
              <w:t xml:space="preserve"> немесе MS Teams-тегі бейне байланыс арқылы </w:t>
            </w:r>
            <w:r>
              <w:rPr>
                <w:sz w:val="20"/>
                <w:szCs w:val="20"/>
              </w:rPr>
              <w:fldChar w:fldCharType="begin"/>
            </w:r>
            <w:r>
              <w:rPr>
                <w:sz w:val="20"/>
                <w:szCs w:val="20"/>
                <w:lang w:val="kk-KZ"/>
              </w:rPr>
              <w:instrText xml:space="preserve">HYPERLINK "https://teams.microsoft.com/l/channel/19%3a6fdd43b2c69b47e9bab1bba4668d0582%40thread.tacv2/%25D0%259E%25D0%25B1%25D1%25D0%25B9?groupId=cd94c3ef-7914-49d7-84a8-7cbf0a14d218&amp;tenant"</w:instrText>
            </w:r>
            <w:r>
              <w:rPr>
                <w:sz w:val="20"/>
                <w:szCs w:val="20"/>
              </w:rPr>
              <w:fldChar w:fldCharType="separate"/>
            </w:r>
            <w:r>
              <w:rPr>
                <w:rStyle w:val="16"/>
                <w:sz w:val="20"/>
                <w:szCs w:val="20"/>
                <w:lang w:val="kk-KZ"/>
              </w:rPr>
              <w:t>https://teams.microsoft.com/l/channel/19%3a6fdd43b2c69b47e9bab1bba4668d0582%40thread.tacv2/%25D0%259E%25D0%25B1%25D1%25D0%25B9?groupId=cd94c3ef-7914-49d7-84a8-7cbf0a14d218&amp;tenant</w:t>
            </w:r>
            <w:r>
              <w:rPr>
                <w:sz w:val="20"/>
                <w:szCs w:val="20"/>
              </w:rPr>
              <w:fldChar w:fldCharType="end"/>
            </w:r>
            <w:r>
              <w:rPr>
                <w:sz w:val="20"/>
                <w:szCs w:val="20"/>
                <w:lang w:val="kk-KZ"/>
              </w:rPr>
              <w:t xml:space="preserve">  кеңестік көмек ала алады.</w:t>
            </w:r>
          </w:p>
          <w:p>
            <w:pPr>
              <w:jc w:val="both"/>
              <w:rPr>
                <w:bCs/>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bCs/>
                <w:sz w:val="20"/>
                <w:szCs w:val="20"/>
                <w:lang w:val="kk-KZ"/>
              </w:rPr>
            </w:pPr>
            <w:r>
              <w:rPr>
                <w:b/>
                <w:bCs/>
                <w:sz w:val="20"/>
                <w:szCs w:val="20"/>
                <w:lang w:val="kk-KZ"/>
              </w:rPr>
              <w:t>БІЛІМ БЕРУ, БІЛІМ АЛУ ЖӘНЕ БАҒАЛАНУ ТУРАЛЫ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pPr>
              <w:jc w:val="both"/>
              <w:rPr>
                <w:b/>
                <w:bCs/>
                <w:sz w:val="20"/>
                <w:szCs w:val="20"/>
                <w:lang w:val="kk-KZ"/>
              </w:rPr>
            </w:pPr>
            <w:r>
              <w:rPr>
                <w:b/>
                <w:bCs/>
                <w:sz w:val="20"/>
                <w:szCs w:val="20"/>
                <w:lang w:val="kk-KZ"/>
              </w:rPr>
              <w:t xml:space="preserve">Оқу жетістіктерін есептеудің баллдық-рейтингтік </w:t>
            </w:r>
          </w:p>
          <w:p>
            <w:pPr>
              <w:jc w:val="both"/>
              <w:rPr>
                <w:b/>
                <w:sz w:val="20"/>
                <w:szCs w:val="20"/>
                <w:highlight w:val="green"/>
                <w:lang w:val="kk-KZ"/>
              </w:rPr>
            </w:pPr>
            <w:r>
              <w:rPr>
                <w:b/>
                <w:bCs/>
                <w:sz w:val="20"/>
                <w:szCs w:val="20"/>
                <w:lang w:val="kk-KZ"/>
              </w:rPr>
              <w:t xml:space="preserve">әріптік бағалау жүйесі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pPr>
              <w:jc w:val="both"/>
              <w:rPr>
                <w:b/>
                <w:bCs/>
                <w:sz w:val="20"/>
                <w:szCs w:val="20"/>
              </w:rPr>
            </w:pPr>
            <w:r>
              <w:rPr>
                <w:b/>
                <w:sz w:val="20"/>
                <w:szCs w:val="20"/>
                <w:lang w:val="kk-KZ"/>
              </w:rPr>
              <w:t xml:space="preserve">Бағалау әдістері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pPr>
              <w:rPr>
                <w:b/>
                <w:bCs/>
                <w:sz w:val="20"/>
                <w:szCs w:val="20"/>
                <w:lang w:val="kk-KZ"/>
              </w:rPr>
            </w:pPr>
            <w:r>
              <w:rPr>
                <w:b/>
                <w:bCs/>
                <w:sz w:val="20"/>
                <w:szCs w:val="20"/>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pPr>
              <w:jc w:val="both"/>
              <w:rPr>
                <w:b/>
                <w:bCs/>
                <w:sz w:val="20"/>
                <w:szCs w:val="20"/>
              </w:rPr>
            </w:pPr>
            <w:r>
              <w:rPr>
                <w:b/>
                <w:bCs/>
                <w:sz w:val="20"/>
                <w:szCs w:val="20"/>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pPr>
              <w:rPr>
                <w:sz w:val="20"/>
                <w:szCs w:val="20"/>
              </w:rPr>
            </w:pPr>
            <w:r>
              <w:rPr>
                <w:b/>
                <w:bCs/>
                <w:sz w:val="20"/>
                <w:szCs w:val="20"/>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rPr>
                <w:bCs/>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w:t>
            </w:r>
            <w:r>
              <w:rPr>
                <w:bCs/>
                <w:sz w:val="20"/>
                <w:szCs w:val="20"/>
              </w:rPr>
              <w:t>М</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p>
            <w:pPr>
              <w:jc w:val="both"/>
              <w:rPr>
                <w:bCs/>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4</w:t>
            </w:r>
            <w:r>
              <w:rPr>
                <w:sz w:val="20"/>
                <w:szCs w:val="20"/>
              </w:rPr>
              <w:t>,0</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95-100</w:t>
            </w:r>
          </w:p>
        </w:tc>
        <w:tc>
          <w:tcPr>
            <w:tcW w:w="1843" w:type="dxa"/>
            <w:vMerge w:val="restart"/>
            <w:tcBorders>
              <w:left w:val="single" w:color="000000" w:themeColor="text1" w:sz="4" w:space="0"/>
              <w:right w:val="single" w:color="000000" w:themeColor="text1" w:sz="4" w:space="0"/>
            </w:tcBorders>
          </w:tcPr>
          <w:p>
            <w:pPr>
              <w:jc w:val="both"/>
              <w:rPr>
                <w:b/>
                <w:sz w:val="20"/>
                <w:szCs w:val="20"/>
                <w:highlight w:val="green"/>
                <w:lang w:val="kk-KZ"/>
              </w:rPr>
            </w:pPr>
            <w:r>
              <w:rPr>
                <w:sz w:val="20"/>
                <w:szCs w:val="20"/>
                <w:lang w:val="kk-KZ"/>
              </w:rPr>
              <w:t>Өте жақсы</w:t>
            </w:r>
          </w:p>
        </w:tc>
        <w:tc>
          <w:tcPr>
            <w:tcW w:w="5528" w:type="dxa"/>
            <w:gridSpan w:val="2"/>
            <w:vMerge w:val="continue"/>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3,67</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90-94</w:t>
            </w:r>
          </w:p>
        </w:tc>
        <w:tc>
          <w:tcPr>
            <w:tcW w:w="1843" w:type="dxa"/>
            <w:vMerge w:val="continue"/>
          </w:tcPr>
          <w:p>
            <w:pPr>
              <w:jc w:val="both"/>
              <w:rPr>
                <w:b/>
                <w:sz w:val="20"/>
                <w:szCs w:val="20"/>
                <w:highlight w:val="green"/>
              </w:rPr>
            </w:pPr>
          </w:p>
        </w:tc>
        <w:tc>
          <w:tcPr>
            <w:tcW w:w="5528" w:type="dxa"/>
            <w:gridSpan w:val="2"/>
            <w:vMerge w:val="continue"/>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3,33</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85-89</w:t>
            </w:r>
          </w:p>
        </w:tc>
        <w:tc>
          <w:tcPr>
            <w:tcW w:w="1843" w:type="dxa"/>
            <w:vMerge w:val="restart"/>
            <w:tcBorders>
              <w:left w:val="single" w:color="000000" w:themeColor="text1" w:sz="4" w:space="0"/>
              <w:right w:val="single" w:color="000000" w:themeColor="text1" w:sz="4" w:space="0"/>
            </w:tcBorders>
          </w:tcPr>
          <w:p>
            <w:pPr>
              <w:jc w:val="both"/>
              <w:rPr>
                <w:b/>
                <w:sz w:val="20"/>
                <w:szCs w:val="20"/>
                <w:highlight w:val="green"/>
                <w:lang w:val="kk-KZ"/>
              </w:rPr>
            </w:pPr>
            <w:r>
              <w:rPr>
                <w:sz w:val="20"/>
                <w:szCs w:val="20"/>
                <w:lang w:val="kk-KZ"/>
              </w:rPr>
              <w:t xml:space="preserve">Жақсы </w:t>
            </w:r>
          </w:p>
        </w:tc>
        <w:tc>
          <w:tcPr>
            <w:tcW w:w="5528" w:type="dxa"/>
            <w:gridSpan w:val="2"/>
            <w:vMerge w:val="continue"/>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3,0</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80-84</w:t>
            </w:r>
          </w:p>
        </w:tc>
        <w:tc>
          <w:tcPr>
            <w:tcW w:w="1843" w:type="dxa"/>
            <w:vMerge w:val="continue"/>
          </w:tcPr>
          <w:p>
            <w:pPr>
              <w:jc w:val="both"/>
              <w:rPr>
                <w:b/>
                <w:sz w:val="20"/>
                <w:szCs w:val="20"/>
                <w:highlight w:val="green"/>
              </w:rPr>
            </w:pPr>
          </w:p>
        </w:tc>
        <w:tc>
          <w:tcPr>
            <w:tcW w:w="2162" w:type="dxa"/>
            <w:tcBorders>
              <w:left w:val="single" w:color="000000" w:themeColor="text1" w:sz="4" w:space="0"/>
              <w:right w:val="single" w:color="000000" w:themeColor="text1" w:sz="4" w:space="0"/>
            </w:tcBorders>
            <w:shd w:val="clear" w:color="auto" w:fill="auto"/>
          </w:tcPr>
          <w:p>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p>
            <w:pPr>
              <w:jc w:val="both"/>
              <w:rPr>
                <w:sz w:val="20"/>
                <w:szCs w:val="20"/>
                <w:lang w:val="kk-KZ"/>
              </w:rPr>
            </w:pPr>
          </w:p>
        </w:tc>
        <w:tc>
          <w:tcPr>
            <w:tcW w:w="3366" w:type="dxa"/>
            <w:tcBorders>
              <w:left w:val="single" w:color="000000" w:themeColor="text1" w:sz="4" w:space="0"/>
              <w:right w:val="single" w:color="000000" w:themeColor="text1" w:sz="4" w:space="0"/>
            </w:tcBorders>
            <w:shd w:val="clear" w:color="auto" w:fill="auto"/>
          </w:tcPr>
          <w:p>
            <w:pPr>
              <w:rPr>
                <w:color w:val="FF0000"/>
                <w:sz w:val="20"/>
                <w:szCs w:val="20"/>
                <w:u w:val="single"/>
                <w:lang w:val="kk-KZ"/>
              </w:rPr>
            </w:pPr>
            <w:r>
              <w:rPr>
                <w:b/>
                <w:bCs/>
                <w:sz w:val="20"/>
                <w:szCs w:val="20"/>
                <w:lang w:val="kk-KZ"/>
              </w:rPr>
              <w:t xml:space="preserve">% мәндегі баллдар </w:t>
            </w:r>
          </w:p>
          <w:p>
            <w:pPr>
              <w:rPr>
                <w:color w:val="FF0000"/>
                <w:sz w:val="20"/>
                <w:szCs w:val="20"/>
                <w:u w:val="single"/>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2,67</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75-79</w:t>
            </w:r>
          </w:p>
        </w:tc>
        <w:tc>
          <w:tcPr>
            <w:tcW w:w="1843" w:type="dxa"/>
            <w:vMerge w:val="continue"/>
          </w:tcPr>
          <w:p>
            <w:pPr>
              <w:jc w:val="both"/>
              <w:rPr>
                <w:b/>
                <w:sz w:val="20"/>
                <w:szCs w:val="20"/>
                <w:highlight w:val="green"/>
              </w:rPr>
            </w:pPr>
          </w:p>
        </w:tc>
        <w:tc>
          <w:tcPr>
            <w:tcW w:w="2162" w:type="dxa"/>
            <w:tcBorders>
              <w:left w:val="single" w:color="000000" w:themeColor="text1" w:sz="4" w:space="0"/>
              <w:right w:val="single" w:color="000000" w:themeColor="text1" w:sz="4" w:space="0"/>
            </w:tcBorders>
          </w:tcPr>
          <w:p>
            <w:pPr>
              <w:jc w:val="both"/>
              <w:rPr>
                <w:sz w:val="20"/>
                <w:szCs w:val="20"/>
              </w:rPr>
            </w:pPr>
            <w:r>
              <w:rPr>
                <w:sz w:val="20"/>
                <w:szCs w:val="20"/>
              </w:rPr>
              <w:t>Дәрістердегі белсенділік</w:t>
            </w:r>
          </w:p>
        </w:tc>
        <w:tc>
          <w:tcPr>
            <w:tcW w:w="3366" w:type="dxa"/>
            <w:tcBorders>
              <w:left w:val="single" w:color="000000" w:themeColor="text1" w:sz="4" w:space="0"/>
              <w:right w:val="single" w:color="000000" w:themeColor="text1" w:sz="4" w:space="0"/>
            </w:tcBorders>
          </w:tcPr>
          <w:p>
            <w:pPr>
              <w:jc w:val="both"/>
              <w:rPr>
                <w:sz w:val="20"/>
                <w:szCs w:val="20"/>
              </w:rPr>
            </w:pPr>
            <w:r>
              <w:rPr>
                <w:sz w:val="20"/>
                <w:szCs w:val="20"/>
              </w:rPr>
              <w:t>АБ1                    АБ2</w:t>
            </w:r>
          </w:p>
          <w:p>
            <w:pPr>
              <w:ind w:firstLine="100" w:firstLineChars="50"/>
              <w:jc w:val="both"/>
              <w:rPr>
                <w:sz w:val="20"/>
                <w:szCs w:val="20"/>
              </w:rPr>
            </w:pPr>
            <w:r>
              <w:rPr>
                <w:sz w:val="20"/>
                <w:szCs w:val="20"/>
              </w:rPr>
              <w:t>0                          0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2,33</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70-74</w:t>
            </w:r>
          </w:p>
        </w:tc>
        <w:tc>
          <w:tcPr>
            <w:tcW w:w="1843" w:type="dxa"/>
            <w:vMerge w:val="continue"/>
          </w:tcPr>
          <w:p>
            <w:pPr>
              <w:jc w:val="both"/>
              <w:rPr>
                <w:b/>
                <w:sz w:val="20"/>
                <w:szCs w:val="20"/>
                <w:highlight w:val="green"/>
              </w:rPr>
            </w:pPr>
          </w:p>
        </w:tc>
        <w:tc>
          <w:tcPr>
            <w:tcW w:w="2162" w:type="dxa"/>
            <w:tcBorders>
              <w:left w:val="single" w:color="000000" w:themeColor="text1" w:sz="4" w:space="0"/>
              <w:right w:val="single" w:color="000000" w:themeColor="text1" w:sz="4" w:space="0"/>
            </w:tcBorders>
          </w:tcPr>
          <w:p>
            <w:pPr>
              <w:jc w:val="both"/>
              <w:rPr>
                <w:sz w:val="20"/>
                <w:szCs w:val="20"/>
                <w:lang w:val="kk-KZ"/>
              </w:rPr>
            </w:pPr>
            <w:r>
              <w:rPr>
                <w:sz w:val="20"/>
                <w:szCs w:val="20"/>
              </w:rPr>
              <w:t>Практикалық сабақтарда жұмыс істеу</w:t>
            </w:r>
            <w:r>
              <w:rPr>
                <w:sz w:val="20"/>
                <w:szCs w:val="20"/>
                <w:lang w:val="kk-KZ"/>
              </w:rPr>
              <w:t>і</w:t>
            </w:r>
          </w:p>
        </w:tc>
        <w:tc>
          <w:tcPr>
            <w:tcW w:w="3366" w:type="dxa"/>
            <w:tcBorders>
              <w:left w:val="single" w:color="000000" w:themeColor="text1" w:sz="4" w:space="0"/>
              <w:right w:val="single" w:color="000000" w:themeColor="text1" w:sz="4" w:space="0"/>
            </w:tcBorders>
          </w:tcPr>
          <w:p>
            <w:pPr>
              <w:jc w:val="both"/>
              <w:rPr>
                <w:sz w:val="20"/>
                <w:szCs w:val="20"/>
              </w:rPr>
            </w:pPr>
            <w:r>
              <w:rPr>
                <w:sz w:val="20"/>
                <w:szCs w:val="20"/>
                <w:lang w:val="kk-KZ"/>
              </w:rPr>
              <w:t xml:space="preserve">10 х 7 </w:t>
            </w:r>
            <w:r>
              <w:rPr>
                <w:sz w:val="20"/>
                <w:szCs w:val="20"/>
              </w:rPr>
              <w:t>=</w:t>
            </w:r>
            <w:r>
              <w:rPr>
                <w:sz w:val="20"/>
                <w:szCs w:val="20"/>
                <w:lang w:val="kk-KZ"/>
              </w:rPr>
              <w:t xml:space="preserve"> 70</w:t>
            </w:r>
            <w:r>
              <w:rPr>
                <w:sz w:val="20"/>
                <w:szCs w:val="20"/>
              </w:rPr>
              <w:t xml:space="preserve">     </w:t>
            </w:r>
            <w:r>
              <w:rPr>
                <w:sz w:val="20"/>
                <w:szCs w:val="20"/>
              </w:rPr>
              <w:t>(10</w:t>
            </w:r>
            <w:r>
              <w:rPr>
                <w:sz w:val="20"/>
                <w:szCs w:val="20"/>
              </w:rPr>
              <w:t xml:space="preserve"> х </w:t>
            </w:r>
            <w:r>
              <w:rPr>
                <w:sz w:val="20"/>
                <w:szCs w:val="20"/>
              </w:rPr>
              <w:t>6</w:t>
            </w:r>
            <w:r>
              <w:rPr>
                <w:sz w:val="20"/>
                <w:szCs w:val="20"/>
              </w:rPr>
              <w:t xml:space="preserve"> </w:t>
            </w:r>
            <w:r>
              <w:rPr>
                <w:sz w:val="20"/>
                <w:szCs w:val="20"/>
              </w:rPr>
              <w:t>)+(2x5)</w:t>
            </w:r>
            <w:r>
              <w:rPr>
                <w:sz w:val="20"/>
                <w:szCs w:val="20"/>
              </w:rPr>
              <w:t xml:space="preserve">= </w:t>
            </w:r>
            <w:r>
              <w:rPr>
                <w:sz w:val="20"/>
                <w:szCs w:val="20"/>
              </w:rPr>
              <w:t>7</w:t>
            </w:r>
            <w:r>
              <w:rPr>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2,0</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65-69</w:t>
            </w:r>
          </w:p>
        </w:tc>
        <w:tc>
          <w:tcPr>
            <w:tcW w:w="1843" w:type="dxa"/>
            <w:vMerge w:val="restart"/>
            <w:tcBorders>
              <w:left w:val="single" w:color="000000" w:themeColor="text1" w:sz="4" w:space="0"/>
              <w:right w:val="single" w:color="000000" w:themeColor="text1" w:sz="4" w:space="0"/>
            </w:tcBorders>
          </w:tcPr>
          <w:p>
            <w:pPr>
              <w:jc w:val="both"/>
              <w:rPr>
                <w:b/>
                <w:sz w:val="20"/>
                <w:szCs w:val="20"/>
                <w:highlight w:val="green"/>
                <w:lang w:val="kk-KZ"/>
              </w:rPr>
            </w:pPr>
            <w:r>
              <w:rPr>
                <w:sz w:val="20"/>
                <w:szCs w:val="20"/>
                <w:lang w:val="kk-KZ"/>
              </w:rPr>
              <w:t xml:space="preserve">Қанағаттанарлық </w:t>
            </w:r>
          </w:p>
        </w:tc>
        <w:tc>
          <w:tcPr>
            <w:tcW w:w="2162" w:type="dxa"/>
            <w:tcBorders>
              <w:left w:val="single" w:color="000000" w:themeColor="text1" w:sz="4" w:space="0"/>
              <w:right w:val="single" w:color="000000" w:themeColor="text1" w:sz="4" w:space="0"/>
            </w:tcBorders>
          </w:tcPr>
          <w:p>
            <w:pPr>
              <w:jc w:val="both"/>
              <w:rPr>
                <w:sz w:val="20"/>
                <w:szCs w:val="20"/>
              </w:rPr>
            </w:pPr>
            <w:r>
              <w:rPr>
                <w:sz w:val="20"/>
                <w:szCs w:val="20"/>
                <w:lang w:val="kk-KZ"/>
              </w:rPr>
              <w:t>Өзіндік жұмысы</w:t>
            </w:r>
            <w:r>
              <w:rPr>
                <w:sz w:val="20"/>
                <w:szCs w:val="20"/>
              </w:rPr>
              <w:t xml:space="preserve">                                      </w:t>
            </w:r>
          </w:p>
        </w:tc>
        <w:tc>
          <w:tcPr>
            <w:tcW w:w="3366" w:type="dxa"/>
            <w:tcBorders>
              <w:left w:val="single" w:color="000000" w:themeColor="text1" w:sz="4" w:space="0"/>
              <w:right w:val="single" w:color="000000" w:themeColor="text1" w:sz="4" w:space="0"/>
            </w:tcBorders>
          </w:tcPr>
          <w:p>
            <w:pPr>
              <w:jc w:val="both"/>
              <w:rPr>
                <w:sz w:val="20"/>
                <w:szCs w:val="20"/>
                <w:lang w:val="kk-KZ"/>
              </w:rPr>
            </w:pPr>
            <w:r>
              <w:rPr>
                <w:sz w:val="20"/>
                <w:szCs w:val="20"/>
                <w:lang w:val="kk-KZ"/>
              </w:rPr>
              <w:t>15 х 2 = 30</w:t>
            </w:r>
            <w:r>
              <w:rPr>
                <w:sz w:val="20"/>
                <w:szCs w:val="20"/>
              </w:rPr>
              <w:t xml:space="preserve">    </w:t>
            </w:r>
            <w:r>
              <w:rPr>
                <w:sz w:val="20"/>
                <w:szCs w:val="20"/>
              </w:rPr>
              <w:t>15</w:t>
            </w:r>
            <w:r>
              <w:rPr>
                <w:sz w:val="20"/>
                <w:szCs w:val="20"/>
              </w:rPr>
              <w:t xml:space="preserve"> х 2 = </w:t>
            </w:r>
            <w:r>
              <w:rPr>
                <w:sz w:val="20"/>
                <w:szCs w:val="20"/>
              </w:rPr>
              <w:t>3</w:t>
            </w:r>
            <w:r>
              <w:rPr>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 w:hRule="atLeast"/>
        </w:trPr>
        <w:tc>
          <w:tcPr>
            <w:tcW w:w="851" w:type="dxa"/>
            <w:tcBorders>
              <w:left w:val="single" w:color="000000" w:themeColor="text1" w:sz="4" w:space="0"/>
              <w:right w:val="single" w:color="000000" w:themeColor="text1" w:sz="4" w:space="0"/>
            </w:tcBorders>
          </w:tcPr>
          <w:p>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pPr>
              <w:jc w:val="both"/>
              <w:rPr>
                <w:b/>
                <w:sz w:val="20"/>
                <w:szCs w:val="20"/>
                <w:highlight w:val="green"/>
              </w:rPr>
            </w:pPr>
            <w:r>
              <w:rPr>
                <w:sz w:val="20"/>
                <w:szCs w:val="20"/>
              </w:rPr>
              <w:t>1,67</w:t>
            </w:r>
          </w:p>
        </w:tc>
        <w:tc>
          <w:tcPr>
            <w:tcW w:w="992" w:type="dxa"/>
            <w:gridSpan w:val="2"/>
            <w:tcBorders>
              <w:left w:val="single" w:color="000000" w:themeColor="text1" w:sz="4" w:space="0"/>
              <w:right w:val="single" w:color="000000" w:themeColor="text1" w:sz="4" w:space="0"/>
            </w:tcBorders>
          </w:tcPr>
          <w:p>
            <w:pPr>
              <w:jc w:val="both"/>
              <w:rPr>
                <w:b/>
                <w:sz w:val="20"/>
                <w:szCs w:val="20"/>
                <w:highlight w:val="green"/>
              </w:rPr>
            </w:pPr>
            <w:r>
              <w:rPr>
                <w:sz w:val="20"/>
                <w:szCs w:val="20"/>
              </w:rPr>
              <w:t>60-64</w:t>
            </w:r>
          </w:p>
        </w:tc>
        <w:tc>
          <w:tcPr>
            <w:tcW w:w="1843" w:type="dxa"/>
            <w:vMerge w:val="continue"/>
          </w:tcPr>
          <w:p>
            <w:pPr>
              <w:jc w:val="both"/>
              <w:rPr>
                <w:b/>
                <w:sz w:val="20"/>
                <w:szCs w:val="20"/>
                <w:highlight w:val="green"/>
              </w:rPr>
            </w:pPr>
          </w:p>
        </w:tc>
        <w:tc>
          <w:tcPr>
            <w:tcW w:w="2162" w:type="dxa"/>
            <w:tcBorders>
              <w:left w:val="single" w:color="000000" w:themeColor="text1" w:sz="4" w:space="0"/>
              <w:right w:val="single" w:color="000000" w:themeColor="text1" w:sz="4" w:space="0"/>
            </w:tcBorders>
          </w:tcPr>
          <w:p>
            <w:pPr>
              <w:jc w:val="both"/>
              <w:rPr>
                <w:sz w:val="20"/>
                <w:szCs w:val="20"/>
                <w:lang w:val="kk-KZ"/>
              </w:rPr>
            </w:pPr>
            <w:r>
              <w:rPr>
                <w:sz w:val="20"/>
                <w:szCs w:val="20"/>
                <w:lang w:val="kk-KZ"/>
              </w:rPr>
              <w:t>ЖИЫНТЫҒЫ</w:t>
            </w:r>
            <w:r>
              <w:rPr>
                <w:sz w:val="20"/>
                <w:szCs w:val="20"/>
              </w:rPr>
              <w:t xml:space="preserve"> </w:t>
            </w:r>
            <w:r>
              <w:rPr>
                <w:sz w:val="20"/>
                <w:szCs w:val="20"/>
                <w:lang w:val="kk-KZ"/>
              </w:rPr>
              <w:t>(АБ1, АБ2)</w:t>
            </w:r>
          </w:p>
        </w:tc>
        <w:tc>
          <w:tcPr>
            <w:tcW w:w="3366" w:type="dxa"/>
            <w:tcBorders>
              <w:left w:val="single" w:color="000000" w:themeColor="text1" w:sz="4" w:space="0"/>
              <w:right w:val="single" w:color="000000" w:themeColor="text1" w:sz="4" w:space="0"/>
            </w:tcBorders>
          </w:tcPr>
          <w:p>
            <w:pPr>
              <w:jc w:val="both"/>
              <w:rPr>
                <w:sz w:val="20"/>
                <w:szCs w:val="20"/>
                <w:lang w:val="kk-KZ"/>
              </w:rPr>
            </w:pPr>
            <w:r>
              <w:rPr>
                <w:sz w:val="20"/>
                <w:szCs w:val="20"/>
                <w:lang w:val="kk-KZ"/>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851" w:type="dxa"/>
            <w:tcBorders>
              <w:left w:val="single" w:color="000000" w:themeColor="text1" w:sz="4" w:space="0"/>
              <w:bottom w:val="single" w:color="auto" w:sz="4" w:space="0"/>
              <w:right w:val="single" w:color="000000" w:themeColor="text1" w:sz="4" w:space="0"/>
            </w:tcBorders>
          </w:tcPr>
          <w:p>
            <w:pPr>
              <w:jc w:val="both"/>
              <w:rPr>
                <w:b/>
                <w:sz w:val="20"/>
                <w:szCs w:val="20"/>
                <w:highlight w:val="green"/>
              </w:rPr>
            </w:pPr>
            <w:r>
              <w:rPr>
                <w:sz w:val="20"/>
                <w:szCs w:val="20"/>
                <w:lang w:val="en-US"/>
              </w:rPr>
              <w:t>D+</w:t>
            </w:r>
          </w:p>
        </w:tc>
        <w:tc>
          <w:tcPr>
            <w:tcW w:w="1276" w:type="dxa"/>
            <w:tcBorders>
              <w:left w:val="single" w:color="000000" w:themeColor="text1" w:sz="4" w:space="0"/>
              <w:bottom w:val="single" w:color="auto" w:sz="4" w:space="0"/>
              <w:right w:val="single" w:color="000000" w:themeColor="text1" w:sz="4" w:space="0"/>
            </w:tcBorders>
          </w:tcPr>
          <w:p>
            <w:pPr>
              <w:jc w:val="both"/>
              <w:rPr>
                <w:b/>
                <w:sz w:val="20"/>
                <w:szCs w:val="20"/>
                <w:highlight w:val="green"/>
              </w:rPr>
            </w:pPr>
            <w:r>
              <w:rPr>
                <w:sz w:val="20"/>
                <w:szCs w:val="20"/>
              </w:rPr>
              <w:t>1,33</w:t>
            </w:r>
          </w:p>
        </w:tc>
        <w:tc>
          <w:tcPr>
            <w:tcW w:w="992" w:type="dxa"/>
            <w:gridSpan w:val="2"/>
            <w:tcBorders>
              <w:left w:val="single" w:color="000000" w:themeColor="text1" w:sz="4" w:space="0"/>
              <w:bottom w:val="single" w:color="auto" w:sz="4" w:space="0"/>
              <w:right w:val="single" w:color="000000" w:themeColor="text1" w:sz="4" w:space="0"/>
            </w:tcBorders>
          </w:tcPr>
          <w:p>
            <w:pPr>
              <w:jc w:val="both"/>
              <w:rPr>
                <w:b/>
                <w:sz w:val="20"/>
                <w:szCs w:val="20"/>
                <w:highlight w:val="green"/>
              </w:rPr>
            </w:pPr>
            <w:r>
              <w:rPr>
                <w:sz w:val="20"/>
                <w:szCs w:val="20"/>
              </w:rPr>
              <w:t>55-59</w:t>
            </w:r>
          </w:p>
        </w:tc>
        <w:tc>
          <w:tcPr>
            <w:tcW w:w="1843" w:type="dxa"/>
            <w:vMerge w:val="restart"/>
            <w:tcBorders>
              <w:left w:val="single" w:color="000000" w:themeColor="text1" w:sz="4" w:space="0"/>
              <w:bottom w:val="single" w:color="auto" w:sz="4" w:space="0"/>
              <w:right w:val="single" w:color="000000" w:themeColor="text1" w:sz="4" w:space="0"/>
            </w:tcBorders>
          </w:tcPr>
          <w:p>
            <w:pPr>
              <w:jc w:val="both"/>
              <w:rPr>
                <w:sz w:val="20"/>
                <w:szCs w:val="20"/>
                <w:lang w:val="kk-KZ"/>
              </w:rPr>
            </w:pPr>
            <w:r>
              <w:rPr>
                <w:sz w:val="20"/>
                <w:szCs w:val="20"/>
                <w:lang w:val="kk-KZ"/>
              </w:rPr>
              <w:t xml:space="preserve">Қанағаттанарлықсыз </w:t>
            </w:r>
          </w:p>
        </w:tc>
        <w:tc>
          <w:tcPr>
            <w:tcW w:w="2162" w:type="dxa"/>
            <w:tcBorders>
              <w:left w:val="single" w:color="000000" w:themeColor="text1" w:sz="4" w:space="0"/>
              <w:bottom w:val="single" w:color="auto" w:sz="4" w:space="0"/>
              <w:right w:val="single" w:color="000000" w:themeColor="text1" w:sz="4" w:space="0"/>
            </w:tcBorders>
          </w:tcPr>
          <w:p>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3366" w:type="dxa"/>
            <w:tcBorders>
              <w:left w:val="single" w:color="000000" w:themeColor="text1" w:sz="4" w:space="0"/>
              <w:bottom w:val="single" w:color="auto" w:sz="4" w:space="0"/>
              <w:right w:val="single" w:color="000000" w:themeColor="text1" w:sz="4" w:space="0"/>
            </w:tcBorders>
          </w:tcPr>
          <w:p>
            <w:pPr>
              <w:jc w:val="both"/>
              <w:rPr>
                <w:sz w:val="20"/>
                <w:szCs w:val="20"/>
              </w:rPr>
            </w:pPr>
            <w:r>
              <w:rPr>
                <w:sz w:val="20"/>
                <w:szCs w:val="2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 w:hRule="atLeast"/>
        </w:trPr>
        <w:tc>
          <w:tcPr>
            <w:tcW w:w="851"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D</w:t>
            </w:r>
          </w:p>
        </w:tc>
        <w:tc>
          <w:tcPr>
            <w:tcW w:w="1276"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1,0</w:t>
            </w:r>
          </w:p>
        </w:tc>
        <w:tc>
          <w:tcPr>
            <w:tcW w:w="992"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50-54</w:t>
            </w:r>
          </w:p>
        </w:tc>
        <w:tc>
          <w:tcPr>
            <w:tcW w:w="1843" w:type="dxa"/>
            <w:vMerge w:val="continue"/>
          </w:tcPr>
          <w:p>
            <w:pPr>
              <w:rPr>
                <w:sz w:val="20"/>
                <w:szCs w:val="20"/>
                <w:highlight w:val="green"/>
              </w:rPr>
            </w:pPr>
          </w:p>
        </w:tc>
        <w:tc>
          <w:tcPr>
            <w:tcW w:w="21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                 </w:t>
            </w:r>
            <w:r>
              <w:rPr>
                <w:rFonts w:ascii="Cambria Math"/>
                <w:sz w:val="20"/>
                <w:szCs w:val="20"/>
                <w:lang w:val="kk-KZ"/>
              </w:rPr>
              <w:br w:type="textWrapping"/>
            </w:r>
            <m:oMath>
              <m:r>
                <m:rPr>
                  <m:sty m:val="bi"/>
                </m:rPr>
                <w:rPr>
                  <w:rFonts w:ascii="Cambria Math"/>
                  <w:sz w:val="20"/>
                  <w:szCs w:val="20"/>
                  <w:lang w:val="kk-KZ"/>
                </w:rPr>
                <m:t>Қорытынды 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ctrlPr>
                    <w:rPr>
                      <w:rFonts w:ascii="Cambria Math" w:hAnsi="Cambria Math"/>
                      <w:bCs/>
                      <w:sz w:val="20"/>
                      <w:szCs w:val="20"/>
                      <w:lang w:val="kk-KZ"/>
                    </w:rPr>
                  </m:ctrlPr>
                </m:num>
                <m:den>
                  <m:r>
                    <m:rPr>
                      <m:sty m:val="p"/>
                    </m:rPr>
                    <w:rPr>
                      <w:rFonts w:ascii="Cambria Math"/>
                      <w:sz w:val="20"/>
                      <w:szCs w:val="20"/>
                      <w:lang w:val="kk-KZ"/>
                    </w:rPr>
                    <m:t>2</m:t>
                  </m:r>
                  <m:ctrlPr>
                    <w:rPr>
                      <w:rFonts w:ascii="Cambria Math" w:hAnsi="Cambria Math"/>
                      <w:bCs/>
                      <w:sz w:val="20"/>
                      <w:szCs w:val="20"/>
                      <w:lang w:val="kk-KZ"/>
                    </w:rPr>
                  </m:ctrlP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Pr>
                <w:sz w:val="20"/>
                <w:szCs w:val="20"/>
              </w:rPr>
              <w:t xml:space="preserve">                     </w:t>
            </w:r>
          </w:p>
        </w:tc>
        <w:tc>
          <w:tcPr>
            <w:tcW w:w="3366"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tabs>
                <w:tab w:val="left" w:pos="1276"/>
              </w:tabs>
              <w:jc w:val="center"/>
              <w:rPr>
                <w:b/>
                <w:sz w:val="20"/>
                <w:szCs w:val="20"/>
              </w:rPr>
            </w:pPr>
          </w:p>
          <w:p>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pPr>
              <w:jc w:val="center"/>
              <w:rPr>
                <w:b/>
                <w:sz w:val="20"/>
                <w:szCs w:val="20"/>
              </w:rPr>
            </w:pPr>
          </w:p>
        </w:tc>
      </w:tr>
    </w:tbl>
    <w:tbl>
      <w:tblPr>
        <w:tblStyle w:val="41"/>
        <w:tblW w:w="10509" w:type="dxa"/>
        <w:tblInd w:w="-856" w:type="dxa"/>
        <w:tblLayout w:type="autofit"/>
        <w:tblCellMar>
          <w:top w:w="0" w:type="dxa"/>
          <w:left w:w="115" w:type="dxa"/>
          <w:bottom w:w="0" w:type="dxa"/>
          <w:right w:w="115" w:type="dxa"/>
        </w:tblCellMar>
      </w:tblPr>
      <w:tblGrid>
        <w:gridCol w:w="1135"/>
        <w:gridCol w:w="7783"/>
        <w:gridCol w:w="860"/>
        <w:gridCol w:w="731"/>
      </w:tblGrid>
      <w:tr>
        <w:tc>
          <w:tcPr>
            <w:tcW w:w="1135"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r>
              <w:rPr>
                <w:b/>
                <w:sz w:val="20"/>
                <w:szCs w:val="20"/>
                <w:highlight w:val="none"/>
                <w:lang w:val="kk-KZ"/>
              </w:rPr>
              <w:t>Аптасы</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r>
              <w:rPr>
                <w:b/>
                <w:sz w:val="20"/>
                <w:szCs w:val="20"/>
                <w:highlight w:val="none"/>
                <w:lang w:val="kk-KZ"/>
              </w:rPr>
              <w:t>Тақырып атауы</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lang w:val="kk-KZ"/>
              </w:rPr>
              <w:t>Сағат саны</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ind w:left="-68" w:firstLine="26"/>
              <w:rPr>
                <w:b/>
                <w:sz w:val="20"/>
                <w:szCs w:val="20"/>
                <w:highlight w:val="none"/>
              </w:rPr>
            </w:pPr>
            <w:r>
              <w:rPr>
                <w:b/>
                <w:sz w:val="20"/>
                <w:szCs w:val="20"/>
                <w:highlight w:val="none"/>
              </w:rPr>
              <w:t>Макс.</w:t>
            </w:r>
          </w:p>
          <w:p>
            <w:pPr>
              <w:tabs>
                <w:tab w:val="left" w:pos="1276"/>
              </w:tabs>
              <w:rPr>
                <w:b/>
                <w:sz w:val="20"/>
                <w:szCs w:val="20"/>
                <w:highlight w:val="none"/>
                <w:lang w:val="kk-KZ"/>
              </w:rPr>
            </w:pPr>
            <w:r>
              <w:rPr>
                <w:b/>
                <w:sz w:val="20"/>
                <w:szCs w:val="20"/>
                <w:highlight w:val="none"/>
                <w:lang w:val="kk-KZ"/>
              </w:rPr>
              <w:t>б</w:t>
            </w:r>
            <w:r>
              <w:rPr>
                <w:b/>
                <w:sz w:val="20"/>
                <w:szCs w:val="20"/>
                <w:highlight w:val="none"/>
              </w:rPr>
              <w:t>алл</w:t>
            </w:r>
          </w:p>
        </w:tc>
      </w:tr>
      <w:tr>
        <w:tc>
          <w:tcPr>
            <w:tcW w:w="10509"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color w:val="FF0000"/>
                <w:sz w:val="20"/>
                <w:szCs w:val="20"/>
                <w:highlight w:val="none"/>
                <w:lang w:val="kk-KZ"/>
              </w:rPr>
            </w:pPr>
            <w:r>
              <w:rPr>
                <w:b/>
                <w:sz w:val="20"/>
                <w:szCs w:val="20"/>
                <w:highlight w:val="none"/>
              </w:rPr>
              <w:t xml:space="preserve">МОДУЛЬ 1 </w:t>
            </w:r>
            <w:r>
              <w:rPr>
                <w:b/>
                <w:sz w:val="20"/>
                <w:szCs w:val="20"/>
                <w:highlight w:val="none"/>
                <w:lang w:val="kk-KZ"/>
              </w:rPr>
              <w:t xml:space="preserve">Инклюзивті білім берудің теориялық негіздері </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rPr>
                <w:sz w:val="20"/>
                <w:szCs w:val="20"/>
                <w:highlight w:val="none"/>
              </w:rPr>
            </w:pPr>
            <w:r>
              <w:rPr>
                <w:b/>
                <w:sz w:val="20"/>
                <w:szCs w:val="20"/>
                <w:highlight w:val="none"/>
              </w:rPr>
              <w:t xml:space="preserve">Д 1. </w:t>
            </w:r>
            <w:r>
              <w:rPr>
                <w:sz w:val="20"/>
                <w:szCs w:val="20"/>
                <w:highlight w:val="none"/>
              </w:rPr>
              <w:t>Курсқа кіріспе. "Инклюзивті білім беру" ұғымы. Мақсаты мен міндеттері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rPr>
                <w:sz w:val="20"/>
                <w:szCs w:val="20"/>
                <w:highlight w:val="none"/>
              </w:rPr>
            </w:pPr>
            <w:r>
              <w:rPr>
                <w:b/>
                <w:sz w:val="20"/>
                <w:szCs w:val="20"/>
                <w:highlight w:val="none"/>
              </w:rPr>
              <w:t xml:space="preserve">СС1. </w:t>
            </w:r>
            <w:r>
              <w:rPr>
                <w:sz w:val="20"/>
                <w:szCs w:val="20"/>
                <w:highlight w:val="none"/>
              </w:rPr>
              <w:t>Инклюзивті білім беру әдістемесін әзірлеудің өзектілігі, енгізу себептері мен негіздемелері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2</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 xml:space="preserve">Д2. </w:t>
            </w:r>
            <w:r>
              <w:rPr>
                <w:sz w:val="20"/>
                <w:szCs w:val="20"/>
                <w:highlight w:val="none"/>
              </w:rPr>
              <w:t>Инклюзивті білім берудің әлемдік тәжірибесі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2.</w:t>
            </w:r>
            <w:r>
              <w:rPr>
                <w:color w:val="FF0000"/>
                <w:sz w:val="20"/>
                <w:szCs w:val="20"/>
                <w:highlight w:val="none"/>
              </w:rPr>
              <w:t xml:space="preserve"> </w:t>
            </w:r>
            <w:r>
              <w:rPr>
                <w:color w:val="FF0000"/>
                <w:sz w:val="20"/>
                <w:szCs w:val="20"/>
                <w:highlight w:val="none"/>
                <w:lang w:val="kk-KZ"/>
              </w:rPr>
              <w:t xml:space="preserve"> </w:t>
            </w:r>
            <w:r>
              <w:rPr>
                <w:sz w:val="20"/>
                <w:szCs w:val="20"/>
                <w:highlight w:val="none"/>
                <w:lang w:val="kk-KZ"/>
              </w:rPr>
              <w:t>Инклюзивті білім беруді қолданудың үздік халықаралық тәжірибелері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jc w:val="both"/>
              <w:rPr>
                <w:bCs/>
                <w:color w:val="FF0000"/>
                <w:sz w:val="20"/>
                <w:szCs w:val="20"/>
                <w:highlight w:val="none"/>
                <w:lang w:val="kk-KZ"/>
              </w:rPr>
            </w:pPr>
            <w:r>
              <w:rPr>
                <w:b/>
                <w:sz w:val="20"/>
                <w:szCs w:val="20"/>
                <w:highlight w:val="none"/>
              </w:rPr>
              <w:t xml:space="preserve"> 1. </w:t>
            </w:r>
            <w:r>
              <w:rPr>
                <w:b w:val="0"/>
                <w:bCs/>
                <w:sz w:val="20"/>
                <w:szCs w:val="20"/>
                <w:highlight w:val="none"/>
              </w:rPr>
              <w:t>М</w:t>
            </w:r>
            <w:r>
              <w:rPr>
                <w:b w:val="0"/>
                <w:bCs/>
                <w:sz w:val="20"/>
                <w:szCs w:val="20"/>
                <w:highlight w:val="none"/>
                <w:lang w:val="kk-KZ"/>
              </w:rPr>
              <w:t>ӨЖ</w:t>
            </w:r>
            <w:r>
              <w:rPr>
                <w:sz w:val="20"/>
                <w:szCs w:val="20"/>
                <w:highlight w:val="none"/>
                <w:lang w:val="kk-KZ"/>
              </w:rPr>
              <w:t xml:space="preserve"> 1 орындау бойынша кеңес беру.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3</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rPr>
            </w:pPr>
            <w:r>
              <w:rPr>
                <w:b/>
                <w:sz w:val="20"/>
                <w:szCs w:val="20"/>
                <w:highlight w:val="none"/>
              </w:rPr>
              <w:t xml:space="preserve">Д3. </w:t>
            </w:r>
            <w:r>
              <w:rPr>
                <w:sz w:val="20"/>
                <w:szCs w:val="20"/>
                <w:highlight w:val="none"/>
              </w:rPr>
              <w:t xml:space="preserve">Арнайы және инклюзивті білім беруді дамыту </w:t>
            </w:r>
          </w:p>
          <w:p>
            <w:pPr>
              <w:tabs>
                <w:tab w:val="left" w:pos="1276"/>
              </w:tabs>
              <w:rPr>
                <w:b/>
                <w:sz w:val="20"/>
                <w:szCs w:val="20"/>
                <w:highlight w:val="none"/>
              </w:rPr>
            </w:pPr>
            <w:r>
              <w:rPr>
                <w:sz w:val="20"/>
                <w:szCs w:val="20"/>
                <w:highlight w:val="none"/>
              </w:rPr>
              <w:t>Қазақстан Республикасында</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С</w:t>
            </w:r>
            <w:r>
              <w:rPr>
                <w:b/>
                <w:sz w:val="20"/>
                <w:szCs w:val="20"/>
                <w:highlight w:val="none"/>
                <w:lang w:val="kk-KZ"/>
              </w:rPr>
              <w:t>С</w:t>
            </w:r>
            <w:r>
              <w:rPr>
                <w:b/>
                <w:sz w:val="20"/>
                <w:szCs w:val="20"/>
                <w:highlight w:val="none"/>
              </w:rPr>
              <w:t xml:space="preserve"> 3.</w:t>
            </w:r>
            <w:r>
              <w:rPr>
                <w:color w:val="FF0000"/>
                <w:sz w:val="20"/>
                <w:szCs w:val="20"/>
                <w:highlight w:val="none"/>
              </w:rPr>
              <w:t xml:space="preserve"> </w:t>
            </w:r>
            <w:r>
              <w:rPr>
                <w:sz w:val="20"/>
                <w:szCs w:val="20"/>
                <w:highlight w:val="none"/>
              </w:rPr>
              <w:t>Инклюзивті білім беру жағдайындағы жалпы білім беру ұйымдарындағы қызмет</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color w:val="FF0000"/>
                <w:sz w:val="20"/>
                <w:szCs w:val="20"/>
                <w:highlight w:val="none"/>
                <w:lang w:val="kk-KZ"/>
              </w:rPr>
            </w:pPr>
            <w:r>
              <w:rPr>
                <w:b/>
                <w:sz w:val="20"/>
                <w:szCs w:val="20"/>
                <w:highlight w:val="none"/>
              </w:rPr>
              <w:t>М</w:t>
            </w:r>
            <w:r>
              <w:rPr>
                <w:b/>
                <w:sz w:val="20"/>
                <w:szCs w:val="20"/>
                <w:highlight w:val="none"/>
                <w:lang w:val="kk-KZ"/>
              </w:rPr>
              <w:t>ӨЖ</w:t>
            </w:r>
            <w:r>
              <w:rPr>
                <w:b/>
                <w:sz w:val="20"/>
                <w:szCs w:val="20"/>
                <w:highlight w:val="none"/>
              </w:rPr>
              <w:t xml:space="preserve"> 1.  </w:t>
            </w:r>
            <w:r>
              <w:rPr>
                <w:sz w:val="20"/>
                <w:szCs w:val="20"/>
                <w:highlight w:val="none"/>
              </w:rPr>
              <w:t>«Инклюзивті оқытудың білім беру ортасын құру үшін болашақ мұғалімдердің құзыреттерін қалыптастыру және дамыту»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15</w:t>
            </w:r>
          </w:p>
        </w:tc>
      </w:tr>
      <w:tr>
        <w:tc>
          <w:tcPr>
            <w:tcW w:w="1135" w:type="dxa"/>
            <w:vMerge w:val="restart"/>
            <w:tcBorders>
              <w:top w:val="single" w:color="auto" w:sz="4" w:space="0"/>
              <w:left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4</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 xml:space="preserve">Д4. </w:t>
            </w:r>
            <w:r>
              <w:rPr>
                <w:sz w:val="20"/>
                <w:szCs w:val="20"/>
                <w:highlight w:val="none"/>
              </w:rPr>
              <w:t>Мүмкіндігі шектеулі тұлғаларға қатысты модельдердің жіктелуі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left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С</w:t>
            </w:r>
            <w:r>
              <w:rPr>
                <w:b/>
                <w:sz w:val="20"/>
                <w:szCs w:val="20"/>
                <w:highlight w:val="none"/>
                <w:lang w:val="kk-KZ"/>
              </w:rPr>
              <w:t>С</w:t>
            </w:r>
            <w:r>
              <w:rPr>
                <w:b/>
                <w:sz w:val="20"/>
                <w:szCs w:val="20"/>
                <w:highlight w:val="none"/>
              </w:rPr>
              <w:t xml:space="preserve"> 4.</w:t>
            </w:r>
            <w:r>
              <w:rPr>
                <w:color w:val="FF0000"/>
                <w:sz w:val="20"/>
                <w:szCs w:val="20"/>
                <w:highlight w:val="none"/>
              </w:rPr>
              <w:t xml:space="preserve"> </w:t>
            </w:r>
            <w:r>
              <w:rPr>
                <w:sz w:val="20"/>
                <w:szCs w:val="20"/>
                <w:highlight w:val="none"/>
              </w:rPr>
              <w:t>Инклюзивтілік және экономикалық тиімділік</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continue"/>
            <w:tcBorders>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M</w:t>
            </w:r>
            <w:r>
              <w:rPr>
                <w:b/>
                <w:sz w:val="20"/>
                <w:szCs w:val="20"/>
                <w:highlight w:val="none"/>
                <w:lang w:val="kk-KZ"/>
              </w:rPr>
              <w:t>ӨЖ</w:t>
            </w:r>
            <w:r>
              <w:rPr>
                <w:b/>
                <w:sz w:val="20"/>
                <w:szCs w:val="20"/>
                <w:highlight w:val="none"/>
              </w:rPr>
              <w:t xml:space="preserve">  2.  </w:t>
            </w:r>
            <w:r>
              <w:rPr>
                <w:sz w:val="20"/>
                <w:szCs w:val="20"/>
                <w:highlight w:val="none"/>
                <w:lang w:val="kk-KZ"/>
              </w:rPr>
              <w:t xml:space="preserve">Коллоквиум (бақылау жұмысы). </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15</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5</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 xml:space="preserve">Д5. </w:t>
            </w:r>
            <w:r>
              <w:rPr>
                <w:sz w:val="20"/>
                <w:szCs w:val="20"/>
                <w:highlight w:val="none"/>
              </w:rPr>
              <w:t>Даму мүмкіндігі шектеулі де тейді оқыту және тәрбиелеу мүмкіндігіне қоғамның қатынасы (Н. Н. Малофееев бойынша)</w:t>
            </w:r>
            <w:r>
              <w:rPr>
                <w:sz w:val="20"/>
                <w:szCs w:val="20"/>
                <w:highlight w:val="none"/>
                <w:lang w:val="kk-KZ"/>
              </w:rPr>
              <w:t>.</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rPr>
              <w:t>С</w:t>
            </w:r>
            <w:r>
              <w:rPr>
                <w:b/>
                <w:sz w:val="20"/>
                <w:szCs w:val="20"/>
                <w:highlight w:val="none"/>
                <w:lang w:val="kk-KZ"/>
              </w:rPr>
              <w:t>С</w:t>
            </w:r>
            <w:r>
              <w:rPr>
                <w:b/>
                <w:sz w:val="20"/>
                <w:szCs w:val="20"/>
                <w:highlight w:val="none"/>
              </w:rPr>
              <w:t xml:space="preserve"> 5.</w:t>
            </w:r>
            <w:r>
              <w:rPr>
                <w:color w:val="FF0000"/>
                <w:sz w:val="20"/>
                <w:szCs w:val="20"/>
                <w:highlight w:val="none"/>
              </w:rPr>
              <w:t xml:space="preserve"> </w:t>
            </w:r>
            <w:r>
              <w:rPr>
                <w:sz w:val="20"/>
                <w:szCs w:val="20"/>
                <w:highlight w:val="none"/>
              </w:rPr>
              <w:t>Мұғалімнің инклюзивті оқу бағдарламасы мен оқу ортасын құру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0509"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r>
              <w:rPr>
                <w:b/>
                <w:sz w:val="20"/>
                <w:szCs w:val="20"/>
                <w:highlight w:val="none"/>
              </w:rPr>
              <w:t xml:space="preserve">МОДУЛЬ </w:t>
            </w:r>
            <w:r>
              <w:rPr>
                <w:b/>
                <w:sz w:val="20"/>
                <w:szCs w:val="20"/>
                <w:highlight w:val="none"/>
                <w:lang w:val="kk-KZ"/>
              </w:rPr>
              <w:t>2 Инклюзивті білім берудің практикалық аспектілері</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6</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lang w:val="kk-KZ"/>
              </w:rPr>
              <w:t xml:space="preserve">Д </w:t>
            </w:r>
            <w:r>
              <w:rPr>
                <w:b/>
                <w:sz w:val="20"/>
                <w:szCs w:val="20"/>
                <w:highlight w:val="none"/>
              </w:rPr>
              <w:t>6.</w:t>
            </w:r>
            <w:r>
              <w:rPr>
                <w:b/>
                <w:sz w:val="20"/>
                <w:szCs w:val="20"/>
                <w:highlight w:val="none"/>
                <w:lang w:val="kk-KZ"/>
              </w:rPr>
              <w:t xml:space="preserve"> </w:t>
            </w:r>
            <w:r>
              <w:rPr>
                <w:sz w:val="20"/>
                <w:szCs w:val="20"/>
                <w:highlight w:val="none"/>
                <w:lang w:val="kk-KZ"/>
              </w:rPr>
              <w:t xml:space="preserve">Ерекше білім беру қажеттіліктері бар адамдарды қосу нысандары </w:t>
            </w:r>
          </w:p>
          <w:p>
            <w:pPr>
              <w:tabs>
                <w:tab w:val="left" w:pos="1276"/>
              </w:tabs>
              <w:rPr>
                <w:b/>
                <w:sz w:val="20"/>
                <w:szCs w:val="20"/>
                <w:highlight w:val="none"/>
                <w:lang w:val="kk-KZ"/>
              </w:rPr>
            </w:pPr>
            <w:r>
              <w:rPr>
                <w:sz w:val="20"/>
                <w:szCs w:val="20"/>
                <w:highlight w:val="none"/>
                <w:lang w:val="kk-KZ"/>
              </w:rPr>
              <w:t>жалпы білім беру процесі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6.</w:t>
            </w:r>
            <w:r>
              <w:rPr>
                <w:b/>
                <w:sz w:val="20"/>
                <w:szCs w:val="20"/>
                <w:highlight w:val="none"/>
                <w:lang w:val="kk-KZ"/>
              </w:rPr>
              <w:t xml:space="preserve"> </w:t>
            </w:r>
            <w:r>
              <w:rPr>
                <w:sz w:val="20"/>
                <w:szCs w:val="20"/>
                <w:highlight w:val="none"/>
                <w:lang w:val="kk-KZ"/>
              </w:rPr>
              <w:t>Инклюзив саласындағы халықаралық нормативтік құжаттар мазмұнының сипаттамасы білім беру. Шетелдік тәжірибені талдау. АҚШ, Италия, Англия, Германия, Ресей, Норвегия, Үндістан, Румыния, Қытай, Оңтүстік Корея, Жапония, Сингапур, Грецияда инклюзивті білім беруді жүзеге асыру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О</w:t>
            </w:r>
            <w:r>
              <w:rPr>
                <w:b/>
                <w:sz w:val="20"/>
                <w:szCs w:val="20"/>
                <w:highlight w:val="none"/>
              </w:rPr>
              <w:t>М</w:t>
            </w:r>
            <w:r>
              <w:rPr>
                <w:b/>
                <w:sz w:val="20"/>
                <w:szCs w:val="20"/>
                <w:highlight w:val="none"/>
                <w:lang w:val="kk-KZ"/>
              </w:rPr>
              <w:t>ӨЖ</w:t>
            </w:r>
            <w:r>
              <w:rPr>
                <w:b/>
                <w:sz w:val="20"/>
                <w:szCs w:val="20"/>
                <w:highlight w:val="none"/>
              </w:rPr>
              <w:t xml:space="preserve"> 1</w:t>
            </w:r>
            <w:r>
              <w:rPr>
                <w:sz w:val="20"/>
                <w:szCs w:val="20"/>
                <w:highlight w:val="none"/>
              </w:rPr>
              <w:t xml:space="preserve">. </w:t>
            </w:r>
            <w:r>
              <w:rPr>
                <w:sz w:val="20"/>
                <w:szCs w:val="20"/>
                <w:highlight w:val="none"/>
                <w:lang w:val="kk-KZ"/>
              </w:rPr>
              <w:t>БӨЖ 1</w:t>
            </w:r>
            <w:r>
              <w:rPr>
                <w:bCs/>
                <w:sz w:val="20"/>
                <w:szCs w:val="20"/>
                <w:highlight w:val="none"/>
                <w:lang w:val="kk-KZ"/>
              </w:rPr>
              <w:t xml:space="preserve"> </w:t>
            </w:r>
            <w:r>
              <w:rPr>
                <w:sz w:val="20"/>
                <w:szCs w:val="20"/>
                <w:highlight w:val="none"/>
                <w:lang w:val="kk-KZ"/>
              </w:rPr>
              <w:t>нәтижелері бойынша кеңес беру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7</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lang w:val="kk-KZ"/>
              </w:rPr>
              <w:t xml:space="preserve">Д </w:t>
            </w:r>
            <w:r>
              <w:rPr>
                <w:b/>
                <w:sz w:val="20"/>
                <w:szCs w:val="20"/>
                <w:highlight w:val="none"/>
              </w:rPr>
              <w:t>7.</w:t>
            </w:r>
            <w:r>
              <w:rPr>
                <w:b/>
                <w:sz w:val="20"/>
                <w:szCs w:val="20"/>
                <w:highlight w:val="none"/>
                <w:lang w:val="kk-KZ"/>
              </w:rPr>
              <w:t xml:space="preserve"> </w:t>
            </w:r>
            <w:r>
              <w:rPr>
                <w:sz w:val="20"/>
                <w:szCs w:val="20"/>
                <w:highlight w:val="none"/>
                <w:lang w:val="kk-KZ"/>
              </w:rPr>
              <w:t>Мүмкіндігі шектеулі балалардың білім алуы үшін арнайы жағдайлар жасау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rPr>
          <w:trHeight w:val="57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7.</w:t>
            </w:r>
            <w:r>
              <w:rPr>
                <w:b/>
                <w:sz w:val="20"/>
                <w:szCs w:val="20"/>
                <w:highlight w:val="none"/>
                <w:lang w:val="kk-KZ"/>
              </w:rPr>
              <w:t xml:space="preserve"> </w:t>
            </w:r>
            <w:r>
              <w:rPr>
                <w:sz w:val="20"/>
                <w:szCs w:val="20"/>
                <w:highlight w:val="none"/>
                <w:lang w:val="kk-KZ"/>
              </w:rPr>
              <w:t xml:space="preserve">Инклюзивті биология сабағындағы білім беру ортасы. </w:t>
            </w:r>
          </w:p>
          <w:p>
            <w:pPr>
              <w:tabs>
                <w:tab w:val="left" w:pos="1276"/>
              </w:tabs>
              <w:rPr>
                <w:sz w:val="20"/>
                <w:szCs w:val="20"/>
                <w:highlight w:val="none"/>
                <w:lang w:val="kk-KZ"/>
              </w:rPr>
            </w:pPr>
            <w:r>
              <w:rPr>
                <w:sz w:val="20"/>
                <w:szCs w:val="20"/>
                <w:highlight w:val="none"/>
                <w:lang w:val="kk-KZ"/>
              </w:rPr>
              <w:t>1 топ: есту қабілеті нашар балаларға арналған биология кабинетінде арнайы жағдайлар жасау</w:t>
            </w:r>
          </w:p>
          <w:p>
            <w:pPr>
              <w:tabs>
                <w:tab w:val="left" w:pos="1276"/>
              </w:tabs>
              <w:rPr>
                <w:sz w:val="20"/>
                <w:szCs w:val="20"/>
                <w:highlight w:val="none"/>
                <w:lang w:val="kk-KZ"/>
              </w:rPr>
            </w:pPr>
            <w:r>
              <w:rPr>
                <w:sz w:val="20"/>
                <w:szCs w:val="20"/>
                <w:highlight w:val="none"/>
                <w:lang w:val="kk-KZ"/>
              </w:rPr>
              <w:t>2-топ: көру қабілеті бұзылған балаларға арналған биология кабинетінде арнайы жағдайлар жасау</w:t>
            </w:r>
          </w:p>
          <w:p>
            <w:pPr>
              <w:tabs>
                <w:tab w:val="left" w:pos="1276"/>
              </w:tabs>
              <w:rPr>
                <w:b/>
                <w:sz w:val="20"/>
                <w:szCs w:val="20"/>
                <w:highlight w:val="none"/>
                <w:lang w:val="kk-KZ"/>
              </w:rPr>
            </w:pPr>
            <w:r>
              <w:rPr>
                <w:sz w:val="20"/>
                <w:szCs w:val="20"/>
                <w:highlight w:val="none"/>
                <w:lang w:val="kk-KZ"/>
              </w:rPr>
              <w:t>3-топ: тірек-қимыл аппараты бұзылған балаларға арналған биология кабинетінде арнайы жағдайлар жасау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jc w:val="both"/>
              <w:rPr>
                <w:color w:val="FF0000"/>
                <w:sz w:val="20"/>
                <w:szCs w:val="20"/>
                <w:highlight w:val="none"/>
                <w:lang w:val="kk-KZ"/>
              </w:rPr>
            </w:pPr>
            <w:r>
              <w:rPr>
                <w:b/>
                <w:sz w:val="20"/>
                <w:szCs w:val="20"/>
                <w:highlight w:val="none"/>
                <w:lang w:val="kk-KZ"/>
              </w:rPr>
              <w:t>О</w:t>
            </w:r>
            <w:r>
              <w:rPr>
                <w:b/>
                <w:sz w:val="20"/>
                <w:szCs w:val="20"/>
                <w:highlight w:val="none"/>
              </w:rPr>
              <w:t>М</w:t>
            </w:r>
            <w:r>
              <w:rPr>
                <w:b/>
                <w:sz w:val="20"/>
                <w:szCs w:val="20"/>
                <w:highlight w:val="none"/>
                <w:lang w:val="kk-KZ"/>
              </w:rPr>
              <w:t>ӨЖ</w:t>
            </w:r>
            <w:r>
              <w:rPr>
                <w:b/>
                <w:sz w:val="20"/>
                <w:szCs w:val="20"/>
                <w:highlight w:val="none"/>
              </w:rPr>
              <w:t xml:space="preserve"> 2. </w:t>
            </w:r>
            <w:r>
              <w:rPr>
                <w:sz w:val="20"/>
                <w:szCs w:val="20"/>
                <w:highlight w:val="none"/>
                <w:lang w:val="kk-KZ"/>
              </w:rPr>
              <w:t>БӨЖ 2</w:t>
            </w:r>
            <w:r>
              <w:rPr>
                <w:b/>
                <w:sz w:val="20"/>
                <w:szCs w:val="20"/>
                <w:highlight w:val="none"/>
                <w:lang w:val="kk-KZ"/>
              </w:rPr>
              <w:t xml:space="preserve"> </w:t>
            </w:r>
            <w:r>
              <w:rPr>
                <w:sz w:val="20"/>
                <w:szCs w:val="20"/>
                <w:highlight w:val="none"/>
                <w:lang w:val="kk-KZ"/>
              </w:rPr>
              <w:t>орындау бойынша кеңес беру.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r>
      <w:tr>
        <w:tc>
          <w:tcPr>
            <w:tcW w:w="9778"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Аралық бақылау 1</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r>
              <w:rPr>
                <w:b/>
                <w:sz w:val="20"/>
                <w:szCs w:val="20"/>
                <w:highlight w:val="none"/>
                <w:lang w:val="kk-KZ"/>
              </w:rPr>
              <w:t>100</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8</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 xml:space="preserve">Д </w:t>
            </w:r>
            <w:r>
              <w:rPr>
                <w:b/>
                <w:sz w:val="20"/>
                <w:szCs w:val="20"/>
                <w:highlight w:val="none"/>
              </w:rPr>
              <w:t>8.</w:t>
            </w:r>
            <w:r>
              <w:rPr>
                <w:color w:val="FF0000"/>
                <w:sz w:val="20"/>
                <w:szCs w:val="20"/>
                <w:highlight w:val="none"/>
                <w:lang w:val="kk-KZ"/>
              </w:rPr>
              <w:t xml:space="preserve"> </w:t>
            </w:r>
            <w:r>
              <w:rPr>
                <w:sz w:val="20"/>
                <w:szCs w:val="20"/>
                <w:highlight w:val="none"/>
              </w:rPr>
              <w:t>Психологиялық - медициналық-педагогикалық консилиум (ПМПк)</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8.</w:t>
            </w:r>
            <w:r>
              <w:rPr>
                <w:color w:val="FF0000"/>
                <w:sz w:val="20"/>
                <w:szCs w:val="20"/>
                <w:highlight w:val="none"/>
                <w:lang w:val="kk-KZ"/>
              </w:rPr>
              <w:t xml:space="preserve"> </w:t>
            </w:r>
            <w:r>
              <w:rPr>
                <w:sz w:val="20"/>
                <w:szCs w:val="20"/>
                <w:highlight w:val="none"/>
                <w:lang w:val="kk-KZ"/>
              </w:rPr>
              <w:t>Инклюзивті биология сабағындағы білім беру ортасы.</w:t>
            </w:r>
          </w:p>
          <w:p>
            <w:pPr>
              <w:tabs>
                <w:tab w:val="left" w:pos="1276"/>
              </w:tabs>
              <w:rPr>
                <w:sz w:val="20"/>
                <w:szCs w:val="20"/>
                <w:highlight w:val="none"/>
                <w:lang w:val="kk-KZ"/>
              </w:rPr>
            </w:pPr>
            <w:r>
              <w:rPr>
                <w:sz w:val="20"/>
                <w:szCs w:val="20"/>
                <w:highlight w:val="none"/>
                <w:lang w:val="kk-KZ"/>
              </w:rPr>
              <w:t>4-топ: сөйлеу қабілеті бұзылған балаларға арналған биология кабинетінде арнайы жағдайлар жасау</w:t>
            </w:r>
          </w:p>
          <w:p>
            <w:pPr>
              <w:tabs>
                <w:tab w:val="left" w:pos="1276"/>
              </w:tabs>
              <w:rPr>
                <w:sz w:val="20"/>
                <w:szCs w:val="20"/>
                <w:highlight w:val="none"/>
                <w:lang w:val="kk-KZ"/>
              </w:rPr>
            </w:pPr>
            <w:r>
              <w:rPr>
                <w:sz w:val="20"/>
                <w:szCs w:val="20"/>
                <w:highlight w:val="none"/>
                <w:lang w:val="kk-KZ"/>
              </w:rPr>
              <w:t>5-топ: дамуында кідірісі бар балаларға арналған биология кабинетінде арнайы жағдайлар жасау</w:t>
            </w:r>
          </w:p>
          <w:p>
            <w:pPr>
              <w:tabs>
                <w:tab w:val="left" w:pos="1276"/>
              </w:tabs>
              <w:rPr>
                <w:b/>
                <w:sz w:val="20"/>
                <w:szCs w:val="20"/>
                <w:highlight w:val="none"/>
                <w:lang w:val="kk-KZ"/>
              </w:rPr>
            </w:pPr>
            <w:r>
              <w:rPr>
                <w:sz w:val="20"/>
                <w:szCs w:val="20"/>
                <w:highlight w:val="none"/>
                <w:lang w:val="kk-KZ"/>
              </w:rPr>
              <w:t>6-топ: гиперактивтілігі бар зейіні бұзылған балаларға арналған биология кабинетінде арнайы жағдайлар жасау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rFonts w:hint="default"/>
                <w:b/>
                <w:sz w:val="20"/>
                <w:szCs w:val="20"/>
                <w:highlight w:val="none"/>
              </w:rPr>
              <w:t>‘O</w:t>
            </w:r>
            <w:r>
              <w:rPr>
                <w:b/>
                <w:sz w:val="20"/>
                <w:szCs w:val="20"/>
                <w:highlight w:val="none"/>
              </w:rPr>
              <w:t>M</w:t>
            </w:r>
            <w:r>
              <w:rPr>
                <w:b/>
                <w:sz w:val="20"/>
                <w:szCs w:val="20"/>
                <w:highlight w:val="none"/>
                <w:lang w:val="kk-KZ"/>
              </w:rPr>
              <w:t xml:space="preserve">ӨЖ </w:t>
            </w:r>
            <w:r>
              <w:rPr>
                <w:b/>
                <w:sz w:val="20"/>
                <w:szCs w:val="20"/>
                <w:highlight w:val="none"/>
              </w:rPr>
              <w:t>3</w:t>
            </w:r>
            <w:r>
              <w:rPr>
                <w:b/>
                <w:bCs/>
                <w:sz w:val="20"/>
                <w:szCs w:val="20"/>
                <w:highlight w:val="none"/>
                <w:lang w:val="kk-KZ"/>
              </w:rPr>
              <w:t xml:space="preserve"> </w:t>
            </w:r>
            <w:r>
              <w:rPr>
                <w:sz w:val="20"/>
                <w:szCs w:val="20"/>
                <w:highlight w:val="none"/>
              </w:rPr>
              <w:t>Түзету-тәрбие үдерісіндегі инновациялар</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9</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 xml:space="preserve">Д </w:t>
            </w:r>
            <w:r>
              <w:rPr>
                <w:b/>
                <w:sz w:val="20"/>
                <w:szCs w:val="20"/>
                <w:highlight w:val="none"/>
              </w:rPr>
              <w:t>9.</w:t>
            </w:r>
            <w:r>
              <w:rPr>
                <w:color w:val="FF0000"/>
                <w:sz w:val="20"/>
                <w:szCs w:val="20"/>
                <w:highlight w:val="none"/>
                <w:lang w:val="kk-KZ"/>
              </w:rPr>
              <w:t xml:space="preserve"> </w:t>
            </w:r>
            <w:r>
              <w:rPr>
                <w:sz w:val="20"/>
                <w:szCs w:val="20"/>
                <w:highlight w:val="none"/>
              </w:rPr>
              <w:t>Психологиялық – медициналық - педагогикалық консилиум мамандарының функциялары</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9.</w:t>
            </w:r>
            <w:r>
              <w:rPr>
                <w:color w:val="FF0000"/>
                <w:sz w:val="20"/>
                <w:szCs w:val="20"/>
                <w:highlight w:val="none"/>
                <w:lang w:val="kk-KZ"/>
              </w:rPr>
              <w:t xml:space="preserve"> </w:t>
            </w:r>
            <w:r>
              <w:rPr>
                <w:sz w:val="20"/>
                <w:szCs w:val="20"/>
                <w:highlight w:val="none"/>
                <w:lang w:val="kk-KZ"/>
              </w:rPr>
              <w:t>Биология сабақтарында оңалтудың жеке бағдарламасының және (немесе) психологиялық-медициналық - педагогикалық комиссияның ұсынымдарын ескере отырып, білім беру ұйымында ерекше білім беру қажеттіліктері бар оқушының бейімделген білім беру бағдарламасы мен жеке оқу жоспарын іске асыру.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c>
          <w:tcPr>
            <w:tcW w:w="10509"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r>
              <w:rPr>
                <w:b/>
                <w:sz w:val="20"/>
                <w:szCs w:val="20"/>
                <w:highlight w:val="none"/>
              </w:rPr>
              <w:t xml:space="preserve">МОДУЛЬ </w:t>
            </w:r>
            <w:r>
              <w:rPr>
                <w:b/>
                <w:sz w:val="20"/>
                <w:szCs w:val="20"/>
                <w:highlight w:val="none"/>
                <w:lang w:val="kk-KZ"/>
              </w:rPr>
              <w:t>3. Мүмкіндігі шектеулі балаларды инклюзивті білім беру шеңберінде білім беру процесіне интеграциялау мәселелері</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lang w:val="kk-KZ"/>
              </w:rPr>
              <w:t xml:space="preserve">Д </w:t>
            </w:r>
            <w:r>
              <w:rPr>
                <w:b/>
                <w:sz w:val="20"/>
                <w:szCs w:val="20"/>
                <w:highlight w:val="none"/>
              </w:rPr>
              <w:t>10.</w:t>
            </w:r>
            <w:r>
              <w:rPr>
                <w:color w:val="FF0000"/>
                <w:sz w:val="20"/>
                <w:szCs w:val="20"/>
                <w:highlight w:val="none"/>
                <w:lang w:val="kk-KZ"/>
              </w:rPr>
              <w:t xml:space="preserve"> </w:t>
            </w:r>
            <w:r>
              <w:rPr>
                <w:sz w:val="20"/>
                <w:szCs w:val="20"/>
                <w:highlight w:val="none"/>
                <w:lang w:val="kk-KZ"/>
              </w:rPr>
              <w:t xml:space="preserve">Жеке білім беру бағытын әзірлеу және іске асыру </w:t>
            </w:r>
          </w:p>
          <w:p>
            <w:pPr>
              <w:tabs>
                <w:tab w:val="left" w:pos="1276"/>
              </w:tabs>
              <w:rPr>
                <w:b/>
                <w:sz w:val="20"/>
                <w:szCs w:val="20"/>
                <w:highlight w:val="none"/>
                <w:lang w:val="kk-KZ"/>
              </w:rPr>
            </w:pPr>
            <w:r>
              <w:rPr>
                <w:sz w:val="20"/>
                <w:szCs w:val="20"/>
                <w:highlight w:val="none"/>
                <w:lang w:val="kk-KZ"/>
              </w:rPr>
              <w:t>жалпы білім беру мекемесіне баратын ерекше білім беру қажеттіліктері бар бала үшін</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10.</w:t>
            </w:r>
            <w:r>
              <w:rPr>
                <w:color w:val="FF0000"/>
                <w:sz w:val="20"/>
                <w:szCs w:val="20"/>
                <w:highlight w:val="none"/>
                <w:lang w:val="kk-KZ"/>
              </w:rPr>
              <w:t xml:space="preserve"> </w:t>
            </w:r>
            <w:r>
              <w:rPr>
                <w:sz w:val="20"/>
                <w:szCs w:val="20"/>
                <w:highlight w:val="none"/>
                <w:lang w:val="kk-KZ"/>
              </w:rPr>
              <w:t>Ерекше білім беру қажеттіліктері бар балалардың ата-аналарының педагогикалық құзыреттілігін қалыптастырудағы педагогикалық ұжымның рөлі. Ерекше денсаулық мүмкіндіктері бар балалардың туа біткен бұзылыстарын түзетудегі отбасының рөлі. Проблемалы балаларды тәрбиелеп отырған отбасыларға көмек көрсетуді ұйымдастырудың жаңа тәсілдері.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rPr>
          <w:trHeight w:val="17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jc w:val="both"/>
              <w:rPr>
                <w:color w:val="FF0000"/>
                <w:sz w:val="20"/>
                <w:szCs w:val="20"/>
                <w:highlight w:val="none"/>
                <w:lang w:val="kk-KZ"/>
              </w:rPr>
            </w:pPr>
            <w:r>
              <w:rPr>
                <w:b/>
                <w:sz w:val="20"/>
                <w:szCs w:val="20"/>
                <w:highlight w:val="none"/>
              </w:rPr>
              <w:t>M</w:t>
            </w:r>
            <w:r>
              <w:rPr>
                <w:b/>
                <w:sz w:val="20"/>
                <w:szCs w:val="20"/>
                <w:highlight w:val="none"/>
                <w:lang w:val="kk-KZ"/>
              </w:rPr>
              <w:t>ӨЖ</w:t>
            </w:r>
            <w:r>
              <w:rPr>
                <w:b/>
                <w:sz w:val="20"/>
                <w:szCs w:val="20"/>
                <w:highlight w:val="none"/>
              </w:rPr>
              <w:t xml:space="preserve"> 3. </w:t>
            </w:r>
            <w:r>
              <w:rPr>
                <w:sz w:val="20"/>
                <w:szCs w:val="20"/>
                <w:highlight w:val="none"/>
              </w:rPr>
              <w:t>Коллоквиум (</w:t>
            </w:r>
            <w:r>
              <w:rPr>
                <w:sz w:val="20"/>
                <w:szCs w:val="20"/>
                <w:highlight w:val="none"/>
                <w:lang w:val="kk-KZ"/>
              </w:rPr>
              <w:t>бақылау жұмысы</w:t>
            </w:r>
            <w:r>
              <w:rPr>
                <w:sz w:val="20"/>
                <w:szCs w:val="20"/>
                <w:highlight w:val="none"/>
              </w:rPr>
              <w:t>).</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15</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11</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lang w:val="kk-KZ"/>
              </w:rPr>
              <w:t xml:space="preserve">Д </w:t>
            </w:r>
            <w:r>
              <w:rPr>
                <w:b/>
                <w:sz w:val="20"/>
                <w:szCs w:val="20"/>
                <w:highlight w:val="none"/>
              </w:rPr>
              <w:t>11.</w:t>
            </w:r>
            <w:r>
              <w:rPr>
                <w:color w:val="FF0000"/>
                <w:sz w:val="20"/>
                <w:szCs w:val="20"/>
                <w:highlight w:val="none"/>
                <w:lang w:val="kk-KZ"/>
              </w:rPr>
              <w:t xml:space="preserve"> </w:t>
            </w:r>
            <w:r>
              <w:rPr>
                <w:sz w:val="20"/>
                <w:szCs w:val="20"/>
                <w:highlight w:val="none"/>
                <w:lang w:val="kk-KZ"/>
              </w:rPr>
              <w:t>Жалпы білім беретін мектепке ерекше білім беру қажеттіліктері бар балаларды өткізудің кешенді психологиялық-педагогикалық ұйымдық моделі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11.</w:t>
            </w:r>
            <w:r>
              <w:rPr>
                <w:color w:val="FF0000"/>
                <w:sz w:val="20"/>
                <w:szCs w:val="20"/>
                <w:highlight w:val="none"/>
                <w:lang w:val="kk-KZ"/>
              </w:rPr>
              <w:t xml:space="preserve"> </w:t>
            </w:r>
            <w:r>
              <w:rPr>
                <w:sz w:val="20"/>
                <w:szCs w:val="20"/>
                <w:highlight w:val="none"/>
                <w:lang w:val="kk-KZ"/>
              </w:rPr>
              <w:t>Ерекше білім беру қажеттіліктері бар балаларды оқытуды ұйымдастыруға арналған халықаралық конвенциялар, декларациялар, қағидалар</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12</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lang w:val="kk-KZ"/>
              </w:rPr>
              <w:t xml:space="preserve">Д </w:t>
            </w:r>
            <w:r>
              <w:rPr>
                <w:b/>
                <w:sz w:val="20"/>
                <w:szCs w:val="20"/>
                <w:highlight w:val="none"/>
              </w:rPr>
              <w:t>12.</w:t>
            </w:r>
            <w:r>
              <w:rPr>
                <w:color w:val="FF0000"/>
                <w:sz w:val="20"/>
                <w:szCs w:val="20"/>
                <w:highlight w:val="none"/>
                <w:lang w:val="kk-KZ"/>
              </w:rPr>
              <w:t xml:space="preserve"> </w:t>
            </w:r>
            <w:r>
              <w:rPr>
                <w:sz w:val="20"/>
                <w:szCs w:val="20"/>
                <w:highlight w:val="none"/>
                <w:lang w:val="kk-KZ"/>
              </w:rPr>
              <w:t xml:space="preserve">Көру қабілеті бұзылған балаларды психологиялық-педагогикалық сүйемелдеу </w:t>
            </w:r>
          </w:p>
          <w:p>
            <w:pPr>
              <w:tabs>
                <w:tab w:val="left" w:pos="1276"/>
              </w:tabs>
              <w:rPr>
                <w:b/>
                <w:sz w:val="20"/>
                <w:szCs w:val="20"/>
                <w:highlight w:val="none"/>
                <w:lang w:val="kk-KZ"/>
              </w:rPr>
            </w:pPr>
            <w:r>
              <w:rPr>
                <w:sz w:val="20"/>
                <w:szCs w:val="20"/>
                <w:highlight w:val="none"/>
                <w:lang w:val="kk-KZ"/>
              </w:rPr>
              <w:t>жалпы білім беру мекемесінде</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12.</w:t>
            </w:r>
            <w:r>
              <w:rPr>
                <w:color w:val="FF0000"/>
                <w:sz w:val="20"/>
                <w:szCs w:val="20"/>
                <w:highlight w:val="none"/>
                <w:lang w:val="kk-KZ"/>
              </w:rPr>
              <w:t xml:space="preserve"> </w:t>
            </w:r>
            <w:r>
              <w:rPr>
                <w:sz w:val="20"/>
                <w:szCs w:val="20"/>
                <w:highlight w:val="none"/>
                <w:lang w:val="kk-KZ"/>
              </w:rPr>
              <w:t>Ерекше білім беру қажеттіліктері бар балалардың жеке білім беру маршруттарын жобалау. Іске асырудың әдістемесі мен практикалық тәжірибесі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О</w:t>
            </w:r>
            <w:r>
              <w:rPr>
                <w:b/>
                <w:sz w:val="20"/>
                <w:szCs w:val="20"/>
                <w:highlight w:val="none"/>
              </w:rPr>
              <w:t>M</w:t>
            </w:r>
            <w:r>
              <w:rPr>
                <w:b/>
                <w:sz w:val="20"/>
                <w:szCs w:val="20"/>
                <w:highlight w:val="none"/>
                <w:lang w:val="kk-KZ"/>
              </w:rPr>
              <w:t>ӨЖ</w:t>
            </w:r>
            <w:r>
              <w:rPr>
                <w:b/>
                <w:sz w:val="20"/>
                <w:szCs w:val="20"/>
                <w:highlight w:val="none"/>
              </w:rPr>
              <w:t xml:space="preserve"> 4. </w:t>
            </w:r>
            <w:r>
              <w:rPr>
                <w:sz w:val="20"/>
                <w:szCs w:val="20"/>
                <w:highlight w:val="none"/>
              </w:rPr>
              <w:t>МӨЖ 3 орындау бойынша консультация.</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13</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lang w:val="kk-KZ"/>
              </w:rPr>
              <w:t xml:space="preserve">Д </w:t>
            </w:r>
            <w:r>
              <w:rPr>
                <w:b/>
                <w:sz w:val="20"/>
                <w:szCs w:val="20"/>
                <w:highlight w:val="none"/>
              </w:rPr>
              <w:t>13.</w:t>
            </w:r>
            <w:r>
              <w:rPr>
                <w:color w:val="FF0000"/>
                <w:sz w:val="20"/>
                <w:szCs w:val="20"/>
                <w:highlight w:val="none"/>
                <w:lang w:val="kk-KZ"/>
              </w:rPr>
              <w:t xml:space="preserve"> </w:t>
            </w:r>
            <w:r>
              <w:rPr>
                <w:sz w:val="20"/>
                <w:szCs w:val="20"/>
                <w:highlight w:val="none"/>
                <w:lang w:val="kk-KZ"/>
              </w:rPr>
              <w:t>Білім беру мекемесінде тірек-қимыл аппараты бұзылған балаларды психологиялық-педагогикалық сүйемелдеу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13.</w:t>
            </w:r>
            <w:r>
              <w:rPr>
                <w:color w:val="FF0000"/>
                <w:sz w:val="20"/>
                <w:szCs w:val="20"/>
                <w:highlight w:val="none"/>
                <w:lang w:val="kk-KZ"/>
              </w:rPr>
              <w:t xml:space="preserve"> </w:t>
            </w:r>
            <w:r>
              <w:rPr>
                <w:sz w:val="20"/>
                <w:szCs w:val="20"/>
                <w:highlight w:val="none"/>
                <w:lang w:val="kk-KZ"/>
              </w:rPr>
              <w:t>Мүмкіндігі шектеулі адамдармен қарым-қатынас этикетінің ережелері. Кәсіптік білім беру</w:t>
            </w:r>
            <w:r>
              <w:rPr>
                <w:sz w:val="20"/>
                <w:szCs w:val="20"/>
                <w:highlight w:val="none"/>
              </w:rPr>
              <w:t xml:space="preserve"> </w:t>
            </w:r>
            <w:r>
              <w:rPr>
                <w:sz w:val="20"/>
                <w:szCs w:val="20"/>
                <w:highlight w:val="none"/>
                <w:lang w:val="kk-KZ"/>
              </w:rPr>
              <w:t>жоғары оқу орындары мен колледждерде еңбекке жарамдылығы шектеулі адамдарды әлеуметтік еңбекті оңалту.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10</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M</w:t>
            </w:r>
            <w:r>
              <w:rPr>
                <w:b/>
                <w:sz w:val="20"/>
                <w:szCs w:val="20"/>
                <w:highlight w:val="none"/>
                <w:lang w:val="kk-KZ"/>
              </w:rPr>
              <w:t xml:space="preserve">ӨЖ </w:t>
            </w:r>
            <w:r>
              <w:rPr>
                <w:b/>
                <w:sz w:val="20"/>
                <w:szCs w:val="20"/>
                <w:highlight w:val="none"/>
              </w:rPr>
              <w:t xml:space="preserve">4 </w:t>
            </w:r>
            <w:r>
              <w:rPr>
                <w:b/>
                <w:sz w:val="20"/>
                <w:szCs w:val="20"/>
                <w:highlight w:val="none"/>
                <w:lang w:val="kk-KZ"/>
              </w:rPr>
              <w:t xml:space="preserve"> </w:t>
            </w:r>
            <w:r>
              <w:rPr>
                <w:color w:val="000000"/>
                <w:sz w:val="20"/>
                <w:szCs w:val="20"/>
                <w:highlight w:val="none"/>
                <w:lang w:val="kk-KZ"/>
              </w:rPr>
              <w:t>Педагогикалық ұжымды және дені сау балаларды әртүрлі бұзушылықтары бар балалармен жұмыс істеуге және қарым-қатынас жасауға дайындау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15</w:t>
            </w:r>
          </w:p>
        </w:tc>
      </w:tr>
      <w:t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14</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lang w:val="kk-KZ"/>
              </w:rPr>
              <w:t xml:space="preserve">Д </w:t>
            </w:r>
            <w:r>
              <w:rPr>
                <w:b/>
                <w:sz w:val="20"/>
                <w:szCs w:val="20"/>
                <w:highlight w:val="none"/>
              </w:rPr>
              <w:t>14.</w:t>
            </w:r>
            <w:r>
              <w:rPr>
                <w:color w:val="FF0000"/>
                <w:sz w:val="20"/>
                <w:szCs w:val="20"/>
                <w:highlight w:val="none"/>
                <w:lang w:val="kk-KZ"/>
              </w:rPr>
              <w:t xml:space="preserve"> </w:t>
            </w:r>
            <w:r>
              <w:rPr>
                <w:sz w:val="20"/>
                <w:szCs w:val="20"/>
                <w:highlight w:val="none"/>
                <w:lang w:val="kk-KZ"/>
              </w:rPr>
              <w:t>Білім беру мекемесінде аутизм спектрі бұзылған балаларды психологиялық-педагогикалық сүйемелдеу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14.</w:t>
            </w:r>
            <w:r>
              <w:rPr>
                <w:color w:val="FF0000"/>
                <w:sz w:val="20"/>
                <w:szCs w:val="20"/>
                <w:highlight w:val="none"/>
                <w:lang w:val="kk-KZ"/>
              </w:rPr>
              <w:t xml:space="preserve"> </w:t>
            </w:r>
            <w:r>
              <w:rPr>
                <w:sz w:val="20"/>
                <w:szCs w:val="20"/>
                <w:highlight w:val="none"/>
                <w:lang w:val="kk-KZ"/>
              </w:rPr>
              <w:t>Инклюзивті білім беруге қатысушылардың нормотиптік балаларының ата аналарына кеңес беру үшін ақпараттық материал әзірлеу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rPr>
            </w:pPr>
            <w:r>
              <w:rPr>
                <w:sz w:val="20"/>
                <w:szCs w:val="20"/>
                <w:highlight w:val="none"/>
              </w:rPr>
              <w:t>5</w:t>
            </w:r>
          </w:p>
        </w:tc>
      </w:tr>
      <w:t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rPr>
              <w:t xml:space="preserve"> ОМ</w:t>
            </w:r>
            <w:r>
              <w:rPr>
                <w:rFonts w:hint="default" w:ascii="Times New Roman Bold" w:hAnsi="Times New Roman Bold" w:cs="Times New Roman Bold"/>
                <w:b/>
                <w:bCs/>
                <w:sz w:val="20"/>
                <w:szCs w:val="20"/>
                <w:highlight w:val="none"/>
                <w:lang w:val="kk-KZ"/>
              </w:rPr>
              <w:t xml:space="preserve">ӨЖ </w:t>
            </w:r>
            <w:r>
              <w:rPr>
                <w:rFonts w:hint="default" w:ascii="Times New Roman Bold" w:hAnsi="Times New Roman Bold" w:cs="Times New Roman Bold"/>
                <w:b/>
                <w:bCs/>
                <w:sz w:val="20"/>
                <w:szCs w:val="20"/>
                <w:highlight w:val="none"/>
              </w:rPr>
              <w:t>5</w:t>
            </w:r>
            <w:r>
              <w:rPr>
                <w:rFonts w:hint="default" w:ascii="Times New Roman Bold" w:hAnsi="Times New Roman Bold" w:cs="Times New Roman Bold"/>
                <w:b/>
                <w:bCs/>
                <w:sz w:val="20"/>
                <w:szCs w:val="20"/>
                <w:highlight w:val="none"/>
                <w:lang w:val="kk-KZ"/>
              </w:rPr>
              <w:t xml:space="preserve"> </w:t>
            </w:r>
            <w:r>
              <w:rPr>
                <w:rFonts w:hint="default" w:ascii="Times New Roman" w:hAnsi="Times New Roman" w:cs="Times New Roman"/>
                <w:b w:val="0"/>
                <w:bCs w:val="0"/>
                <w:sz w:val="20"/>
                <w:szCs w:val="20"/>
                <w:highlight w:val="none"/>
                <w:lang w:val="kk-KZ"/>
              </w:rPr>
              <w:t>н</w:t>
            </w:r>
            <w:r>
              <w:rPr>
                <w:sz w:val="20"/>
                <w:szCs w:val="20"/>
                <w:highlight w:val="none"/>
                <w:lang w:val="kk-KZ"/>
              </w:rPr>
              <w:t>әтижелері бойынша кеңес беру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r>
      <w:tr>
        <w:tc>
          <w:tcPr>
            <w:tcW w:w="1135" w:type="dxa"/>
            <w:vMerge w:val="restart"/>
            <w:tcBorders>
              <w:top w:val="single" w:color="auto" w:sz="4" w:space="0"/>
              <w:left w:val="single" w:color="auto" w:sz="4" w:space="0"/>
              <w:right w:val="single" w:color="auto" w:sz="4" w:space="0"/>
            </w:tcBorders>
            <w:shd w:val="clear" w:color="auto" w:fill="auto"/>
          </w:tcPr>
          <w:p>
            <w:pPr>
              <w:tabs>
                <w:tab w:val="left" w:pos="1276"/>
              </w:tabs>
              <w:jc w:val="center"/>
              <w:rPr>
                <w:b/>
                <w:sz w:val="20"/>
                <w:szCs w:val="20"/>
                <w:highlight w:val="none"/>
              </w:rPr>
            </w:pPr>
            <w:r>
              <w:rPr>
                <w:b/>
                <w:sz w:val="20"/>
                <w:szCs w:val="20"/>
                <w:highlight w:val="none"/>
              </w:rPr>
              <w:t>15</w:t>
            </w: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rPr>
            </w:pPr>
            <w:r>
              <w:rPr>
                <w:b/>
                <w:sz w:val="20"/>
                <w:szCs w:val="20"/>
                <w:highlight w:val="none"/>
                <w:lang w:val="kk-KZ"/>
              </w:rPr>
              <w:t xml:space="preserve">Д </w:t>
            </w:r>
            <w:r>
              <w:rPr>
                <w:b/>
                <w:sz w:val="20"/>
                <w:szCs w:val="20"/>
                <w:highlight w:val="none"/>
              </w:rPr>
              <w:t>15.</w:t>
            </w:r>
            <w:r>
              <w:rPr>
                <w:color w:val="FF0000"/>
                <w:sz w:val="20"/>
                <w:szCs w:val="20"/>
                <w:highlight w:val="none"/>
                <w:lang w:val="kk-KZ"/>
              </w:rPr>
              <w:t xml:space="preserve"> </w:t>
            </w:r>
            <w:r>
              <w:rPr>
                <w:sz w:val="20"/>
                <w:szCs w:val="20"/>
                <w:highlight w:val="none"/>
              </w:rPr>
              <w:t>Қазақстан Республикасындағы инклюзивті білім берудің нормативтік-құқықтық негіздері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2</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r>
      <w:tr>
        <w:tc>
          <w:tcPr>
            <w:tcW w:w="1135" w:type="dxa"/>
            <w:vMerge w:val="continue"/>
            <w:tcBorders>
              <w:left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sz w:val="20"/>
                <w:szCs w:val="20"/>
                <w:highlight w:val="none"/>
                <w:lang w:val="kk-KZ"/>
              </w:rPr>
            </w:pPr>
            <w:r>
              <w:rPr>
                <w:b/>
                <w:sz w:val="20"/>
                <w:szCs w:val="20"/>
                <w:highlight w:val="none"/>
              </w:rPr>
              <w:t>С</w:t>
            </w:r>
            <w:r>
              <w:rPr>
                <w:b/>
                <w:sz w:val="20"/>
                <w:szCs w:val="20"/>
                <w:highlight w:val="none"/>
                <w:lang w:val="kk-KZ"/>
              </w:rPr>
              <w:t>С</w:t>
            </w:r>
            <w:r>
              <w:rPr>
                <w:b/>
                <w:sz w:val="20"/>
                <w:szCs w:val="20"/>
                <w:highlight w:val="none"/>
              </w:rPr>
              <w:t xml:space="preserve"> 15.</w:t>
            </w:r>
            <w:r>
              <w:rPr>
                <w:color w:val="FF0000"/>
                <w:sz w:val="20"/>
                <w:szCs w:val="20"/>
                <w:highlight w:val="none"/>
                <w:lang w:val="kk-KZ"/>
              </w:rPr>
              <w:t xml:space="preserve"> </w:t>
            </w:r>
            <w:r>
              <w:rPr>
                <w:sz w:val="20"/>
                <w:szCs w:val="20"/>
                <w:highlight w:val="none"/>
                <w:lang w:val="kk-KZ"/>
              </w:rPr>
              <w:t>Кәсіби бағдар, кәсіби іріктеу және кәсіби</w:t>
            </w:r>
          </w:p>
          <w:p>
            <w:pPr>
              <w:tabs>
                <w:tab w:val="left" w:pos="1276"/>
              </w:tabs>
              <w:rPr>
                <w:sz w:val="20"/>
                <w:szCs w:val="20"/>
                <w:highlight w:val="none"/>
                <w:lang w:val="kk-KZ"/>
              </w:rPr>
            </w:pPr>
            <w:r>
              <w:rPr>
                <w:sz w:val="20"/>
                <w:szCs w:val="20"/>
                <w:highlight w:val="none"/>
                <w:lang w:val="kk-KZ"/>
              </w:rPr>
              <w:t>дамуында кемістігі бар адамдарға білім беру. Ерекше білім беру қажеттіліктері бар адамдарды әлеуметтік-еңбекке бейімдеу мен оңалтудың негізгі тұжырымдамалық ережелері.</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4</w:t>
            </w: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r>
              <w:rPr>
                <w:sz w:val="20"/>
                <w:szCs w:val="20"/>
                <w:highlight w:val="none"/>
                <w:lang w:val="kk-KZ"/>
              </w:rPr>
              <w:t>5</w:t>
            </w:r>
          </w:p>
        </w:tc>
      </w:tr>
      <w:tr>
        <w:tc>
          <w:tcPr>
            <w:tcW w:w="1135" w:type="dxa"/>
            <w:vMerge w:val="continue"/>
            <w:tcBorders>
              <w:left w:val="single" w:color="auto" w:sz="4" w:space="0"/>
              <w:bottom w:val="single" w:color="auto" w:sz="4" w:space="0"/>
              <w:right w:val="single" w:color="auto" w:sz="4" w:space="0"/>
            </w:tcBorders>
            <w:shd w:val="clear" w:color="auto" w:fill="auto"/>
          </w:tcPr>
          <w:p>
            <w:pPr>
              <w:tabs>
                <w:tab w:val="left" w:pos="1276"/>
              </w:tabs>
              <w:jc w:val="center"/>
              <w:rPr>
                <w:b/>
                <w:sz w:val="20"/>
                <w:szCs w:val="20"/>
                <w:highlight w:val="none"/>
              </w:rPr>
            </w:pPr>
          </w:p>
        </w:tc>
        <w:tc>
          <w:tcPr>
            <w:tcW w:w="7783"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rPr>
                <w:b/>
                <w:sz w:val="20"/>
                <w:szCs w:val="20"/>
                <w:highlight w:val="none"/>
                <w:lang w:val="kk-KZ"/>
              </w:rPr>
            </w:pPr>
            <w:r>
              <w:rPr>
                <w:b/>
                <w:sz w:val="20"/>
                <w:szCs w:val="20"/>
                <w:highlight w:val="none"/>
              </w:rPr>
              <w:t xml:space="preserve"> </w:t>
            </w:r>
            <w:r>
              <w:rPr>
                <w:b/>
                <w:sz w:val="20"/>
                <w:szCs w:val="20"/>
                <w:highlight w:val="none"/>
                <w:lang w:val="kk-KZ"/>
              </w:rPr>
              <w:t>7</w:t>
            </w:r>
            <w:r>
              <w:rPr>
                <w:b/>
                <w:sz w:val="20"/>
                <w:szCs w:val="20"/>
                <w:highlight w:val="none"/>
              </w:rPr>
              <w:t xml:space="preserve">. </w:t>
            </w:r>
            <w:r>
              <w:rPr>
                <w:sz w:val="20"/>
                <w:szCs w:val="20"/>
                <w:highlight w:val="none"/>
                <w:lang w:val="kk-KZ"/>
              </w:rPr>
              <w:t>Емтихан тапсыру ережелерімен таныстыру.</w:t>
            </w:r>
          </w:p>
        </w:tc>
        <w:tc>
          <w:tcPr>
            <w:tcW w:w="860"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tabs>
                <w:tab w:val="left" w:pos="1276"/>
              </w:tabs>
              <w:jc w:val="center"/>
              <w:rPr>
                <w:sz w:val="20"/>
                <w:szCs w:val="20"/>
                <w:highlight w:val="none"/>
                <w:lang w:val="kk-KZ"/>
              </w:rPr>
            </w:pPr>
          </w:p>
        </w:tc>
      </w:tr>
      <w:tr>
        <w:tc>
          <w:tcPr>
            <w:tcW w:w="9778" w:type="dxa"/>
            <w:gridSpan w:val="3"/>
            <w:tcBorders>
              <w:top w:val="single" w:color="auto" w:sz="4" w:space="0"/>
              <w:left w:val="single" w:color="auto" w:sz="4" w:space="0"/>
              <w:bottom w:val="single" w:color="auto" w:sz="4" w:space="0"/>
              <w:right w:val="single" w:color="auto" w:sz="4" w:space="0"/>
            </w:tcBorders>
          </w:tcPr>
          <w:p>
            <w:pPr>
              <w:tabs>
                <w:tab w:val="left" w:pos="1276"/>
              </w:tabs>
              <w:rPr>
                <w:b/>
                <w:sz w:val="20"/>
                <w:szCs w:val="20"/>
                <w:highlight w:val="none"/>
              </w:rPr>
            </w:pPr>
            <w:r>
              <w:rPr>
                <w:b/>
                <w:sz w:val="20"/>
                <w:szCs w:val="20"/>
                <w:highlight w:val="none"/>
                <w:lang w:val="kk-KZ"/>
              </w:rPr>
              <w:t>Аралық бақылау 2</w:t>
            </w:r>
          </w:p>
        </w:tc>
        <w:tc>
          <w:tcPr>
            <w:tcW w:w="731" w:type="dxa"/>
            <w:tcBorders>
              <w:top w:val="single" w:color="auto" w:sz="4" w:space="0"/>
              <w:left w:val="single" w:color="auto" w:sz="4" w:space="0"/>
              <w:bottom w:val="single" w:color="auto" w:sz="4" w:space="0"/>
              <w:right w:val="single" w:color="auto" w:sz="4" w:space="0"/>
            </w:tcBorders>
          </w:tcPr>
          <w:p>
            <w:pPr>
              <w:tabs>
                <w:tab w:val="left" w:pos="1276"/>
              </w:tabs>
              <w:jc w:val="center"/>
              <w:rPr>
                <w:b/>
                <w:sz w:val="20"/>
                <w:szCs w:val="20"/>
                <w:highlight w:val="none"/>
              </w:rPr>
            </w:pPr>
            <w:r>
              <w:rPr>
                <w:b/>
                <w:sz w:val="20"/>
                <w:szCs w:val="20"/>
                <w:highlight w:val="none"/>
              </w:rPr>
              <w:t>100</w:t>
            </w:r>
          </w:p>
        </w:tc>
      </w:tr>
      <w:tr>
        <w:tc>
          <w:tcPr>
            <w:tcW w:w="9778"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1276"/>
              </w:tabs>
              <w:rPr>
                <w:b/>
                <w:sz w:val="20"/>
                <w:szCs w:val="20"/>
                <w:highlight w:val="none"/>
              </w:rPr>
            </w:pPr>
            <w:r>
              <w:rPr>
                <w:b/>
                <w:sz w:val="20"/>
                <w:szCs w:val="20"/>
                <w:highlight w:val="none"/>
                <w:lang w:val="kk-KZ"/>
              </w:rPr>
              <w:t>Қорытынды бақылау</w:t>
            </w:r>
            <w:r>
              <w:rPr>
                <w:b/>
                <w:sz w:val="20"/>
                <w:szCs w:val="20"/>
                <w:highlight w:val="none"/>
              </w:rPr>
              <w:t xml:space="preserve"> (</w:t>
            </w:r>
            <w:r>
              <w:rPr>
                <w:b/>
                <w:sz w:val="20"/>
                <w:szCs w:val="20"/>
                <w:highlight w:val="none"/>
                <w:lang w:val="kk-KZ"/>
              </w:rPr>
              <w:t>емтиха</w:t>
            </w:r>
            <w:r>
              <w:rPr>
                <w:b/>
                <w:sz w:val="20"/>
                <w:szCs w:val="20"/>
                <w:highlight w:val="none"/>
              </w:rPr>
              <w:t>н)</w:t>
            </w:r>
          </w:p>
        </w:tc>
        <w:tc>
          <w:tcPr>
            <w:tcW w:w="7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1276"/>
              </w:tabs>
              <w:jc w:val="center"/>
              <w:rPr>
                <w:b/>
                <w:sz w:val="20"/>
                <w:szCs w:val="20"/>
                <w:highlight w:val="none"/>
              </w:rPr>
            </w:pPr>
            <w:r>
              <w:rPr>
                <w:b/>
                <w:sz w:val="20"/>
                <w:szCs w:val="20"/>
                <w:highlight w:val="none"/>
              </w:rPr>
              <w:t>100</w:t>
            </w:r>
          </w:p>
        </w:tc>
      </w:tr>
      <w:tr>
        <w:tc>
          <w:tcPr>
            <w:tcW w:w="9778"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1276"/>
              </w:tabs>
              <w:rPr>
                <w:b/>
                <w:sz w:val="20"/>
                <w:szCs w:val="20"/>
                <w:highlight w:val="none"/>
              </w:rPr>
            </w:pPr>
            <w:r>
              <w:rPr>
                <w:b/>
                <w:sz w:val="20"/>
                <w:szCs w:val="20"/>
                <w:highlight w:val="none"/>
                <w:lang w:val="kk-KZ"/>
              </w:rPr>
              <w:t xml:space="preserve">Пән үшін жиынтығы </w:t>
            </w:r>
          </w:p>
        </w:tc>
        <w:tc>
          <w:tcPr>
            <w:tcW w:w="7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1276"/>
              </w:tabs>
              <w:jc w:val="center"/>
              <w:rPr>
                <w:b/>
                <w:sz w:val="20"/>
                <w:szCs w:val="20"/>
                <w:highlight w:val="none"/>
              </w:rPr>
            </w:pPr>
            <w:r>
              <w:rPr>
                <w:b/>
                <w:sz w:val="20"/>
                <w:szCs w:val="20"/>
                <w:highlight w:val="none"/>
              </w:rPr>
              <w:t>100</w:t>
            </w:r>
          </w:p>
        </w:tc>
      </w:tr>
    </w:tbl>
    <w:p>
      <w:pPr>
        <w:tabs>
          <w:tab w:val="left" w:pos="1276"/>
        </w:tabs>
        <w:jc w:val="center"/>
        <w:rPr>
          <w:b/>
          <w:sz w:val="20"/>
          <w:szCs w:val="20"/>
        </w:rPr>
      </w:pPr>
      <w:r>
        <w:rPr>
          <w:b/>
          <w:sz w:val="20"/>
          <w:szCs w:val="20"/>
        </w:rPr>
        <w:t xml:space="preserve"> </w:t>
      </w:r>
    </w:p>
    <w:p>
      <w:pPr>
        <w:jc w:val="both"/>
        <w:rPr>
          <w:sz w:val="20"/>
          <w:szCs w:val="20"/>
        </w:rPr>
      </w:pPr>
    </w:p>
    <w:p>
      <w:pPr>
        <w:spacing w:after="120"/>
        <w:jc w:val="both"/>
        <w:rPr>
          <w:b/>
          <w:sz w:val="20"/>
          <w:szCs w:val="20"/>
        </w:rPr>
      </w:pPr>
      <w:r>
        <w:rPr>
          <w:b/>
          <w:sz w:val="20"/>
          <w:szCs w:val="20"/>
        </w:rPr>
        <w:t>Декан_____________________________________________</w:t>
      </w:r>
      <w:r>
        <w:rPr>
          <w:b/>
          <w:sz w:val="20"/>
          <w:szCs w:val="20"/>
        </w:rPr>
        <w:tab/>
        <w:t/>
      </w:r>
      <w:r>
        <w:rPr>
          <w:b/>
          <w:sz w:val="20"/>
          <w:szCs w:val="20"/>
        </w:rPr>
        <w:tab/>
        <w:t>Курманбаева М.С.</w:t>
      </w:r>
    </w:p>
    <w:p>
      <w:pPr>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b/>
          <w:sz w:val="20"/>
          <w:szCs w:val="20"/>
        </w:rPr>
      </w:pPr>
      <w:r>
        <w:rPr>
          <w:b/>
          <w:sz w:val="20"/>
          <w:szCs w:val="20"/>
        </w:rPr>
        <w:t xml:space="preserve">Оқыту және білім беру сапасы бойынша </w:t>
      </w:r>
    </w:p>
    <w:p>
      <w:pPr>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b/>
          <w:sz w:val="20"/>
          <w:szCs w:val="20"/>
        </w:rPr>
      </w:pPr>
      <w:r>
        <w:rPr>
          <w:b/>
          <w:sz w:val="20"/>
          <w:szCs w:val="20"/>
        </w:rPr>
        <w:t>Академиялық комитетінің төрағасы _________________</w:t>
      </w:r>
      <w:r>
        <w:rPr>
          <w:b/>
          <w:sz w:val="20"/>
          <w:szCs w:val="20"/>
        </w:rPr>
        <w:tab/>
        <w:t/>
      </w:r>
      <w:r>
        <w:rPr>
          <w:b/>
          <w:sz w:val="20"/>
          <w:szCs w:val="20"/>
        </w:rPr>
        <w:tab/>
        <w:t>Бақтыбаева Л.К.</w:t>
      </w:r>
    </w:p>
    <w:p>
      <w:pPr>
        <w:spacing w:after="120" w:line="240" w:lineRule="auto"/>
        <w:rPr>
          <w:b/>
          <w:sz w:val="20"/>
          <w:szCs w:val="20"/>
        </w:rPr>
      </w:pPr>
      <w:r>
        <w:rPr>
          <w:b/>
          <w:sz w:val="20"/>
          <w:szCs w:val="20"/>
          <w:lang w:val="kk-KZ"/>
        </w:rPr>
        <w:t>Кафедра меңгерушісі</w:t>
      </w:r>
      <w:r>
        <w:rPr>
          <w:b/>
          <w:sz w:val="20"/>
          <w:szCs w:val="20"/>
        </w:rPr>
        <w:t xml:space="preserve"> ______________________</w:t>
      </w:r>
      <w:r>
        <w:rPr>
          <w:b/>
          <w:sz w:val="20"/>
          <w:szCs w:val="20"/>
        </w:rPr>
        <w:t>_________</w:t>
      </w:r>
      <w:r>
        <w:rPr>
          <w:b/>
          <w:sz w:val="20"/>
          <w:szCs w:val="20"/>
        </w:rPr>
        <w:tab/>
      </w:r>
      <w:r>
        <w:rPr>
          <w:b/>
          <w:sz w:val="20"/>
          <w:szCs w:val="20"/>
        </w:rPr>
        <w:tab/>
      </w:r>
      <w:r>
        <w:rPr>
          <w:b/>
          <w:sz w:val="20"/>
          <w:szCs w:val="20"/>
        </w:rPr>
        <w:t>Кустубаева А.М.</w:t>
      </w:r>
    </w:p>
    <w:p>
      <w:pPr>
        <w:spacing w:after="120"/>
        <w:rPr>
          <w:b/>
          <w:sz w:val="20"/>
          <w:szCs w:val="20"/>
        </w:rPr>
      </w:pPr>
    </w:p>
    <w:p>
      <w:pPr>
        <w:spacing w:after="120"/>
        <w:rPr>
          <w:sz w:val="20"/>
          <w:szCs w:val="20"/>
        </w:rPr>
      </w:pPr>
      <w:r>
        <w:rPr>
          <w:b/>
          <w:sz w:val="20"/>
          <w:szCs w:val="20"/>
          <w:lang w:val="kk-KZ"/>
        </w:rPr>
        <w:t>Дәріскер</w:t>
      </w:r>
      <w:r>
        <w:rPr>
          <w:b/>
          <w:sz w:val="20"/>
          <w:szCs w:val="20"/>
        </w:rPr>
        <w:t xml:space="preserve"> ___________________________________</w:t>
      </w:r>
      <w:r>
        <w:rPr>
          <w:b/>
          <w:sz w:val="20"/>
          <w:szCs w:val="20"/>
        </w:rPr>
        <w:t>_______</w:t>
      </w:r>
      <w:r>
        <w:rPr>
          <w:b/>
          <w:sz w:val="20"/>
          <w:szCs w:val="20"/>
        </w:rPr>
        <w:tab/>
      </w:r>
      <w:r>
        <w:rPr>
          <w:b/>
          <w:sz w:val="20"/>
          <w:szCs w:val="20"/>
        </w:rPr>
        <w:tab/>
      </w:r>
      <w:r>
        <w:rPr>
          <w:b/>
          <w:sz w:val="20"/>
          <w:szCs w:val="20"/>
        </w:rPr>
        <w:t>Торманов Н</w:t>
      </w:r>
    </w:p>
    <w:p>
      <w:pPr>
        <w:rPr>
          <w:sz w:val="20"/>
          <w:szCs w:val="20"/>
          <w:lang w:val="kk-KZ"/>
        </w:rPr>
      </w:pPr>
    </w:p>
    <w:p>
      <w:pPr>
        <w:rPr>
          <w:sz w:val="20"/>
          <w:szCs w:val="20"/>
          <w:lang w:val="kk-KZ"/>
        </w:rPr>
      </w:pPr>
    </w:p>
    <w:p>
      <w:pPr>
        <w:keepNext w:val="0"/>
        <w:keepLines w:val="0"/>
        <w:pageBreakBefore w:val="0"/>
        <w:kinsoku/>
        <w:wordWrap/>
        <w:overflowPunct/>
        <w:topLinePunct w:val="0"/>
        <w:bidi w:val="0"/>
        <w:adjustRightInd/>
        <w:snapToGrid/>
        <w:spacing w:before="0" w:after="0" w:line="240" w:lineRule="auto"/>
        <w:ind w:left="0" w:leftChars="0" w:right="0" w:rightChars="0" w:firstLine="480" w:firstLineChars="200"/>
        <w:rPr>
          <w:rFonts w:hint="default" w:ascii="Times New Roman Regular" w:hAnsi="Times New Roman Regular" w:cs="Times New Roman Regular"/>
          <w:sz w:val="24"/>
          <w:szCs w:val="24"/>
        </w:rPr>
        <w:sectPr>
          <w:headerReference r:id="rId4" w:type="first"/>
          <w:footerReference r:id="rId6" w:type="first"/>
          <w:headerReference r:id="rId3" w:type="default"/>
          <w:footerReference r:id="rId5" w:type="default"/>
          <w:pgSz w:w="11900" w:h="16840"/>
          <w:pgMar w:top="851" w:right="848" w:bottom="1418" w:left="1276" w:header="720" w:footer="403" w:gutter="0"/>
          <w:cols w:space="720" w:num="1"/>
          <w:titlePg/>
        </w:sectPr>
      </w:pPr>
    </w:p>
    <w:p>
      <w:pPr>
        <w:pStyle w:val="50"/>
        <w:spacing w:before="0" w:beforeAutospacing="0" w:after="0" w:afterAutospacing="0" w:line="240" w:lineRule="auto"/>
        <w:jc w:val="center"/>
        <w:textAlignment w:val="baseline"/>
        <w:rPr>
          <w:rStyle w:val="54"/>
          <w:rFonts w:hint="default" w:ascii="Times New Roman Regular" w:hAnsi="Times New Roman Regular" w:eastAsia="Calibri" w:cs="Times New Roman Regular"/>
          <w:b/>
          <w:bCs/>
          <w:sz w:val="24"/>
          <w:szCs w:val="24"/>
          <w:highlight w:val="none"/>
          <w:lang w:val="kk-KZ"/>
        </w:rPr>
      </w:pPr>
      <w:r>
        <w:rPr>
          <w:rStyle w:val="54"/>
          <w:rFonts w:hint="default" w:ascii="Times New Roman Regular" w:hAnsi="Times New Roman Regular" w:eastAsia="Calibri" w:cs="Times New Roman Regular"/>
          <w:b/>
          <w:bCs/>
          <w:sz w:val="24"/>
          <w:szCs w:val="24"/>
          <w:highlight w:val="none"/>
        </w:rPr>
        <w:t xml:space="preserve">ЖИЫНТЫҚ </w:t>
      </w:r>
      <w:r>
        <w:rPr>
          <w:rStyle w:val="54"/>
          <w:rFonts w:hint="default" w:ascii="Times New Roman Regular" w:hAnsi="Times New Roman Regular" w:eastAsia="Calibri" w:cs="Times New Roman Regular"/>
          <w:b/>
          <w:bCs/>
          <w:sz w:val="24"/>
          <w:szCs w:val="24"/>
          <w:highlight w:val="none"/>
          <w:lang w:val="kk-KZ"/>
        </w:rPr>
        <w:t>БАҒАЛАУ РУБРИКАТОРЫ</w:t>
      </w:r>
    </w:p>
    <w:p>
      <w:pPr>
        <w:pStyle w:val="50"/>
        <w:spacing w:before="0" w:beforeAutospacing="0" w:after="0" w:afterAutospacing="0" w:line="240" w:lineRule="auto"/>
        <w:jc w:val="center"/>
        <w:textAlignment w:val="baseline"/>
        <w:rPr>
          <w:rStyle w:val="54"/>
          <w:rFonts w:hint="default" w:ascii="Times New Roman Regular" w:hAnsi="Times New Roman Regular" w:eastAsia="Calibri" w:cs="Times New Roman Regular"/>
          <w:b/>
          <w:bCs/>
          <w:sz w:val="24"/>
          <w:szCs w:val="24"/>
          <w:highlight w:val="none"/>
          <w:lang w:val="kk-KZ"/>
        </w:rPr>
      </w:pPr>
      <w:r>
        <w:rPr>
          <w:rStyle w:val="54"/>
          <w:rFonts w:hint="default" w:ascii="Times New Roman Regular" w:hAnsi="Times New Roman Regular" w:eastAsia="Calibri" w:cs="Times New Roman Regular"/>
          <w:b/>
          <w:bCs/>
          <w:sz w:val="24"/>
          <w:szCs w:val="24"/>
          <w:highlight w:val="none"/>
          <w:lang w:val="kk-KZ"/>
        </w:rPr>
        <w:t>ОҚУ НӘТИЖЕЛЕРІН БАҒАЛАУ КРИТЕРИЙЛЕРІ</w:t>
      </w:r>
    </w:p>
    <w:p>
      <w:pPr>
        <w:pStyle w:val="50"/>
        <w:spacing w:before="0" w:beforeAutospacing="0" w:after="0" w:afterAutospacing="0" w:line="240" w:lineRule="auto"/>
        <w:textAlignment w:val="baseline"/>
        <w:rPr>
          <w:rFonts w:hint="default" w:ascii="Times New Roman Regular" w:hAnsi="Times New Roman Regular" w:cs="Times New Roman Regular"/>
          <w:b/>
          <w:sz w:val="24"/>
          <w:szCs w:val="24"/>
          <w:highlight w:val="none"/>
          <w:lang w:val="kk-KZ"/>
        </w:rPr>
      </w:pPr>
    </w:p>
    <w:p>
      <w:pPr>
        <w:pStyle w:val="50"/>
        <w:spacing w:before="0" w:beforeAutospacing="0" w:after="0" w:afterAutospacing="0" w:line="240" w:lineRule="auto"/>
        <w:textAlignment w:val="baseline"/>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М</w:t>
      </w:r>
      <w:r>
        <w:rPr>
          <w:rFonts w:hint="default" w:ascii="Times New Roman Regular" w:hAnsi="Times New Roman Regular" w:cs="Times New Roman Regular"/>
          <w:sz w:val="24"/>
          <w:szCs w:val="24"/>
          <w:highlight w:val="none"/>
        </w:rPr>
        <w:t>ӨЖ 1, (AБ</w:t>
      </w:r>
      <w:r>
        <w:rPr>
          <w:rFonts w:hint="default" w:ascii="Times New Roman Regular" w:hAnsi="Times New Roman Regular" w:cs="Times New Roman Regular"/>
          <w:sz w:val="24"/>
          <w:szCs w:val="24"/>
          <w:highlight w:val="none"/>
        </w:rPr>
        <w:t xml:space="preserve"> </w:t>
      </w:r>
      <w:r>
        <w:rPr>
          <w:rFonts w:hint="default" w:ascii="Times New Roman Regular" w:hAnsi="Times New Roman Regular" w:cs="Times New Roman Regular"/>
          <w:sz w:val="24"/>
          <w:szCs w:val="24"/>
          <w:highlight w:val="none"/>
        </w:rPr>
        <w:t xml:space="preserve"> 100%-ның 15%)</w:t>
      </w:r>
    </w:p>
    <w:p>
      <w:pPr>
        <w:pStyle w:val="50"/>
        <w:spacing w:before="0" w:beforeAutospacing="0" w:after="0" w:afterAutospacing="0" w:line="240" w:lineRule="auto"/>
        <w:textAlignment w:val="baseline"/>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М</w:t>
      </w:r>
      <w:r>
        <w:rPr>
          <w:rFonts w:hint="default" w:ascii="Times New Roman Regular" w:hAnsi="Times New Roman Regular" w:cs="Times New Roman Regular"/>
          <w:sz w:val="24"/>
          <w:szCs w:val="24"/>
          <w:highlight w:val="none"/>
        </w:rPr>
        <w:t>ӨЖ 2, (AБ 100%-ның 15%)</w:t>
      </w:r>
    </w:p>
    <w:p>
      <w:pPr>
        <w:pStyle w:val="50"/>
        <w:spacing w:before="0" w:beforeAutospacing="0" w:after="0" w:afterAutospacing="0" w:line="240" w:lineRule="auto"/>
        <w:textAlignment w:val="baseline"/>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М</w:t>
      </w:r>
      <w:r>
        <w:rPr>
          <w:rFonts w:hint="default" w:ascii="Times New Roman Regular" w:hAnsi="Times New Roman Regular" w:cs="Times New Roman Regular"/>
          <w:sz w:val="24"/>
          <w:szCs w:val="24"/>
          <w:highlight w:val="none"/>
        </w:rPr>
        <w:t xml:space="preserve">ӨЖ 3, (AБ 100%-ның </w:t>
      </w:r>
      <w:r>
        <w:rPr>
          <w:rFonts w:hint="default" w:ascii="Times New Roman Regular" w:hAnsi="Times New Roman Regular" w:cs="Times New Roman Regular"/>
          <w:sz w:val="24"/>
          <w:szCs w:val="24"/>
          <w:highlight w:val="none"/>
        </w:rPr>
        <w:t>15</w:t>
      </w:r>
      <w:r>
        <w:rPr>
          <w:rFonts w:hint="default" w:ascii="Times New Roman Regular" w:hAnsi="Times New Roman Regular" w:cs="Times New Roman Regular"/>
          <w:sz w:val="24"/>
          <w:szCs w:val="24"/>
          <w:highlight w:val="none"/>
        </w:rPr>
        <w:t>%)</w:t>
      </w:r>
    </w:p>
    <w:p>
      <w:pPr>
        <w:pStyle w:val="50"/>
        <w:spacing w:before="0" w:beforeAutospacing="0" w:after="0" w:afterAutospacing="0" w:line="240" w:lineRule="auto"/>
        <w:textAlignment w:val="baseline"/>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М</w:t>
      </w:r>
      <w:r>
        <w:rPr>
          <w:rFonts w:hint="default" w:ascii="Times New Roman Regular" w:hAnsi="Times New Roman Regular" w:cs="Times New Roman Regular"/>
          <w:sz w:val="24"/>
          <w:szCs w:val="24"/>
          <w:highlight w:val="none"/>
        </w:rPr>
        <w:t xml:space="preserve">ӨЖ </w:t>
      </w:r>
      <w:r>
        <w:rPr>
          <w:rFonts w:hint="default" w:ascii="Times New Roman Regular" w:hAnsi="Times New Roman Regular" w:cs="Times New Roman Regular"/>
          <w:sz w:val="24"/>
          <w:szCs w:val="24"/>
          <w:highlight w:val="none"/>
        </w:rPr>
        <w:t>4</w:t>
      </w:r>
      <w:r>
        <w:rPr>
          <w:rFonts w:hint="default" w:ascii="Times New Roman Regular" w:hAnsi="Times New Roman Regular" w:cs="Times New Roman Regular"/>
          <w:sz w:val="24"/>
          <w:szCs w:val="24"/>
          <w:highlight w:val="none"/>
        </w:rPr>
        <w:t>, (AБ</w:t>
      </w:r>
      <w:r>
        <w:rPr>
          <w:rFonts w:hint="default" w:ascii="Times New Roman Regular" w:hAnsi="Times New Roman Regular" w:cs="Times New Roman Regular"/>
          <w:sz w:val="24"/>
          <w:szCs w:val="24"/>
          <w:highlight w:val="none"/>
        </w:rPr>
        <w:t xml:space="preserve"> </w:t>
      </w:r>
      <w:r>
        <w:rPr>
          <w:rFonts w:hint="default" w:ascii="Times New Roman Regular" w:hAnsi="Times New Roman Regular" w:cs="Times New Roman Regular"/>
          <w:sz w:val="24"/>
          <w:szCs w:val="24"/>
          <w:highlight w:val="none"/>
        </w:rPr>
        <w:t xml:space="preserve"> 100%-ның </w:t>
      </w:r>
      <w:r>
        <w:rPr>
          <w:rFonts w:hint="default" w:ascii="Times New Roman Regular" w:hAnsi="Times New Roman Regular" w:cs="Times New Roman Regular"/>
          <w:sz w:val="24"/>
          <w:szCs w:val="24"/>
          <w:highlight w:val="none"/>
        </w:rPr>
        <w:t>15</w:t>
      </w:r>
      <w:r>
        <w:rPr>
          <w:rFonts w:hint="default" w:ascii="Times New Roman Regular" w:hAnsi="Times New Roman Regular" w:cs="Times New Roman Regular"/>
          <w:sz w:val="24"/>
          <w:szCs w:val="24"/>
          <w:highlight w:val="none"/>
        </w:rPr>
        <w:t>%)</w:t>
      </w:r>
    </w:p>
    <w:p>
      <w:pPr>
        <w:pStyle w:val="50"/>
        <w:spacing w:before="0" w:beforeAutospacing="0" w:after="0" w:afterAutospacing="0" w:line="240" w:lineRule="auto"/>
        <w:textAlignment w:val="baseline"/>
        <w:rPr>
          <w:rFonts w:hint="default" w:ascii="Times New Roman Regular" w:hAnsi="Times New Roman Regular" w:cs="Times New Roman Regular"/>
          <w:sz w:val="24"/>
          <w:szCs w:val="24"/>
          <w:highlight w:val="yellow"/>
        </w:rPr>
      </w:pPr>
    </w:p>
    <w:tbl>
      <w:tblPr>
        <w:tblStyle w:val="17"/>
        <w:tblW w:w="15426" w:type="dxa"/>
        <w:tblInd w:w="-3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8"/>
        <w:gridCol w:w="2190"/>
        <w:gridCol w:w="2609"/>
        <w:gridCol w:w="2968"/>
        <w:gridCol w:w="2977"/>
        <w:gridCol w:w="3764"/>
        <w:gridCol w:w="2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rPr>
        <w:tc>
          <w:tcPr>
            <w:tcW w:w="678" w:type="dxa"/>
            <w:vMerge w:val="restart"/>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lang w:val="kk-KZ"/>
              </w:rPr>
            </w:pPr>
          </w:p>
          <w:p>
            <w:pPr>
              <w:pStyle w:val="50"/>
              <w:spacing w:before="0" w:beforeAutospacing="0" w:after="0" w:afterAutospacing="0" w:line="240" w:lineRule="auto"/>
              <w:textAlignment w:val="baseline"/>
              <w:rPr>
                <w:rStyle w:val="55"/>
                <w:rFonts w:hint="default" w:ascii="Times New Roman Regular" w:hAnsi="Times New Roman Regular" w:cs="Times New Roman Regular"/>
                <w:b/>
                <w:sz w:val="22"/>
                <w:szCs w:val="22"/>
                <w:lang w:val="kk-KZ"/>
              </w:rPr>
            </w:pPr>
            <w:r>
              <w:rPr>
                <w:rStyle w:val="55"/>
                <w:rFonts w:hint="default" w:ascii="Times New Roman Regular" w:hAnsi="Times New Roman Regular" w:cs="Times New Roman Regular"/>
                <w:b/>
                <w:sz w:val="22"/>
                <w:szCs w:val="22"/>
                <w:lang w:val="kk-KZ"/>
              </w:rPr>
              <w:t>Сұрақ</w:t>
            </w:r>
          </w:p>
        </w:tc>
        <w:tc>
          <w:tcPr>
            <w:tcW w:w="2190" w:type="dxa"/>
            <w:vMerge w:val="restart"/>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b/>
                <w:sz w:val="22"/>
                <w:szCs w:val="22"/>
                <w:lang w:val="kk-KZ"/>
              </w:rPr>
            </w:pPr>
            <w:r>
              <w:rPr>
                <w:rStyle w:val="55"/>
                <w:rFonts w:hint="default" w:ascii="Times New Roman Regular" w:hAnsi="Times New Roman Regular" w:cs="Times New Roman Regular"/>
                <w:sz w:val="22"/>
                <w:szCs w:val="22"/>
              </w:rPr>
              <w:t> </w:t>
            </w:r>
            <w:r>
              <w:rPr>
                <w:rStyle w:val="54"/>
                <w:rFonts w:hint="default" w:ascii="Times New Roman Regular" w:hAnsi="Times New Roman Regular" w:eastAsia="Calibri" w:cs="Times New Roman Regular"/>
                <w:b/>
                <w:color w:val="000000"/>
                <w:sz w:val="22"/>
                <w:szCs w:val="22"/>
              </w:rPr>
              <w:t> </w:t>
            </w:r>
            <w:r>
              <w:rPr>
                <w:rStyle w:val="55"/>
                <w:rFonts w:hint="default" w:ascii="Times New Roman Regular" w:hAnsi="Times New Roman Regular" w:cs="Times New Roman Regular"/>
                <w:b/>
                <w:color w:val="000000"/>
                <w:sz w:val="22"/>
                <w:szCs w:val="22"/>
              </w:rPr>
              <w:t> Ба</w:t>
            </w:r>
            <w:r>
              <w:rPr>
                <w:rStyle w:val="55"/>
                <w:rFonts w:hint="default" w:ascii="Times New Roman Regular" w:hAnsi="Times New Roman Regular" w:cs="Times New Roman Regular"/>
                <w:b/>
                <w:color w:val="000000"/>
                <w:sz w:val="22"/>
                <w:szCs w:val="22"/>
                <w:lang w:val="kk-KZ"/>
              </w:rPr>
              <w:t>ға</w:t>
            </w:r>
          </w:p>
        </w:tc>
        <w:tc>
          <w:tcPr>
            <w:tcW w:w="12558" w:type="dxa"/>
            <w:gridSpan w:val="5"/>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jc w:val="center"/>
              <w:textAlignment w:val="baseline"/>
              <w:rPr>
                <w:rStyle w:val="54"/>
                <w:rFonts w:hint="default" w:ascii="Times New Roman Regular" w:hAnsi="Times New Roman Regular" w:eastAsia="Calibri" w:cs="Times New Roman Regular"/>
                <w:b/>
                <w:bCs/>
                <w:color w:val="000000"/>
                <w:sz w:val="22"/>
                <w:szCs w:val="22"/>
              </w:rPr>
            </w:pPr>
            <w:r>
              <w:rPr>
                <w:rFonts w:hint="default" w:ascii="Times New Roman Regular" w:hAnsi="Times New Roman Regular" w:cs="Times New Roman Regular"/>
                <w:b/>
                <w:sz w:val="22"/>
                <w:szCs w:val="22"/>
                <w:lang w:val="kk-KZ"/>
              </w:rPr>
              <w:t>ДЕСКРИПТОРЫ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rPr>
        <w:tc>
          <w:tcPr>
            <w:tcW w:w="678" w:type="dxa"/>
            <w:vMerge w:val="continue"/>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rPr>
            </w:pPr>
          </w:p>
        </w:tc>
        <w:tc>
          <w:tcPr>
            <w:tcW w:w="2190" w:type="dxa"/>
            <w:vMerge w:val="continue"/>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rPr>
            </w:pPr>
          </w:p>
        </w:tc>
        <w:tc>
          <w:tcPr>
            <w:tcW w:w="2609"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lang w:val="kk-KZ"/>
              </w:rPr>
            </w:pPr>
            <w:r>
              <w:rPr>
                <w:rFonts w:hint="default" w:ascii="Times New Roman Regular" w:hAnsi="Times New Roman Regular" w:cs="Times New Roman Regular"/>
                <w:b/>
                <w:sz w:val="22"/>
                <w:szCs w:val="22"/>
                <w:lang w:val="kk-KZ"/>
              </w:rPr>
              <w:t xml:space="preserve">«Өте жақсы» </w:t>
            </w:r>
          </w:p>
        </w:tc>
        <w:tc>
          <w:tcPr>
            <w:tcW w:w="2968"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lang w:val="kk-KZ"/>
              </w:rPr>
            </w:pPr>
            <w:r>
              <w:rPr>
                <w:rFonts w:hint="default" w:ascii="Times New Roman Regular" w:hAnsi="Times New Roman Regular" w:cs="Times New Roman Regular"/>
                <w:b/>
                <w:sz w:val="22"/>
                <w:szCs w:val="22"/>
                <w:lang w:val="kk-KZ"/>
              </w:rPr>
              <w:t>«Жақсы»</w:t>
            </w:r>
          </w:p>
        </w:tc>
        <w:tc>
          <w:tcPr>
            <w:tcW w:w="2977"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after="0" w:line="240" w:lineRule="auto"/>
              <w:textAlignment w:val="baseline"/>
              <w:rPr>
                <w:rFonts w:hint="default" w:ascii="Times New Roman Regular" w:hAnsi="Times New Roman Regular" w:cs="Times New Roman Regular"/>
                <w:sz w:val="22"/>
                <w:szCs w:val="22"/>
              </w:rPr>
            </w:pPr>
            <w:r>
              <w:rPr>
                <w:rStyle w:val="54"/>
                <w:rFonts w:hint="default" w:ascii="Times New Roman Regular" w:hAnsi="Times New Roman Regular" w:eastAsia="Calibri" w:cs="Times New Roman Regular"/>
                <w:b/>
                <w:bCs/>
                <w:color w:val="000000"/>
                <w:sz w:val="22"/>
                <w:szCs w:val="22"/>
              </w:rPr>
              <w:t>«</w:t>
            </w:r>
            <w:r>
              <w:rPr>
                <w:rStyle w:val="54"/>
                <w:rFonts w:hint="default" w:ascii="Times New Roman Regular" w:hAnsi="Times New Roman Regular" w:eastAsia="Calibri" w:cs="Times New Roman Regular"/>
                <w:b/>
                <w:bCs/>
                <w:color w:val="000000"/>
                <w:sz w:val="22"/>
                <w:szCs w:val="22"/>
                <w:lang w:val="kk-KZ"/>
              </w:rPr>
              <w:t>Қанағаттанарлық</w:t>
            </w:r>
            <w:r>
              <w:rPr>
                <w:rStyle w:val="54"/>
                <w:rFonts w:hint="default" w:ascii="Times New Roman Regular" w:hAnsi="Times New Roman Regular" w:eastAsia="Calibri" w:cs="Times New Roman Regular"/>
                <w:b/>
                <w:bCs/>
                <w:color w:val="000000"/>
                <w:sz w:val="22"/>
                <w:szCs w:val="22"/>
              </w:rPr>
              <w:t>»</w:t>
            </w:r>
            <w:r>
              <w:rPr>
                <w:rStyle w:val="54"/>
                <w:rFonts w:hint="default" w:ascii="Times New Roman Regular" w:hAnsi="Times New Roman Regular" w:eastAsia="Calibri" w:cs="Times New Roman Regular"/>
                <w:color w:val="000000"/>
                <w:sz w:val="22"/>
                <w:szCs w:val="22"/>
              </w:rPr>
              <w:t> </w:t>
            </w:r>
            <w:r>
              <w:rPr>
                <w:rStyle w:val="55"/>
                <w:rFonts w:hint="default" w:ascii="Times New Roman Regular" w:hAnsi="Times New Roman Regular" w:cs="Times New Roman Regular"/>
                <w:color w:val="000000"/>
                <w:sz w:val="22"/>
                <w:szCs w:val="22"/>
              </w:rPr>
              <w:t> </w:t>
            </w:r>
          </w:p>
        </w:tc>
        <w:tc>
          <w:tcPr>
            <w:tcW w:w="4004" w:type="dxa"/>
            <w:gridSpan w:val="2"/>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sz w:val="22"/>
                <w:szCs w:val="22"/>
              </w:rPr>
            </w:pPr>
            <w:r>
              <w:rPr>
                <w:rStyle w:val="54"/>
                <w:rFonts w:hint="default" w:ascii="Times New Roman Regular" w:hAnsi="Times New Roman Regular" w:eastAsia="Calibri" w:cs="Times New Roman Regular"/>
                <w:b/>
                <w:bCs/>
                <w:color w:val="000000"/>
                <w:sz w:val="22"/>
                <w:szCs w:val="22"/>
              </w:rPr>
              <w:t>«</w:t>
            </w:r>
            <w:r>
              <w:rPr>
                <w:rStyle w:val="54"/>
                <w:rFonts w:hint="default" w:ascii="Times New Roman Regular" w:hAnsi="Times New Roman Regular" w:eastAsia="Calibri" w:cs="Times New Roman Regular"/>
                <w:b/>
                <w:bCs/>
                <w:color w:val="000000"/>
                <w:sz w:val="22"/>
                <w:szCs w:val="22"/>
                <w:lang w:val="kk-KZ"/>
              </w:rPr>
              <w:t>Қанағаттанарлықсыз</w:t>
            </w:r>
            <w:r>
              <w:rPr>
                <w:rStyle w:val="54"/>
                <w:rFonts w:hint="default" w:ascii="Times New Roman Regular" w:hAnsi="Times New Roman Regular" w:eastAsia="Calibri" w:cs="Times New Roman Regular"/>
                <w:b/>
                <w:bCs/>
                <w:color w:val="000000"/>
                <w:sz w:val="22"/>
                <w:szCs w:val="22"/>
              </w:rPr>
              <w:t>»</w:t>
            </w:r>
            <w:r>
              <w:rPr>
                <w:rStyle w:val="54"/>
                <w:rFonts w:hint="default" w:ascii="Times New Roman Regular" w:hAnsi="Times New Roman Regular" w:eastAsia="Calibri" w:cs="Times New Roman Regular"/>
                <w:color w:val="000000"/>
                <w:sz w:val="22"/>
                <w:szCs w:val="22"/>
              </w:rPr>
              <w:t> </w:t>
            </w:r>
            <w:r>
              <w:rPr>
                <w:rStyle w:val="55"/>
                <w:rFonts w:hint="default" w:ascii="Times New Roman Regular" w:hAnsi="Times New Roman Regular" w:cs="Times New Roman Regular"/>
                <w:color w:val="000000"/>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3" w:hRule="atLeast"/>
        </w:trPr>
        <w:tc>
          <w:tcPr>
            <w:tcW w:w="678" w:type="dxa"/>
            <w:vMerge w:val="continue"/>
            <w:tcBorders>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rPr>
            </w:pPr>
          </w:p>
        </w:tc>
        <w:tc>
          <w:tcPr>
            <w:tcW w:w="2190" w:type="dxa"/>
            <w:vMerge w:val="continue"/>
            <w:tcBorders>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highlight w:val="none"/>
              </w:rPr>
            </w:pPr>
          </w:p>
        </w:tc>
        <w:tc>
          <w:tcPr>
            <w:tcW w:w="2609"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5"/>
                <w:rFonts w:hint="default" w:ascii="Times New Roman Regular" w:hAnsi="Times New Roman Regular" w:cs="Times New Roman Regular"/>
                <w:sz w:val="22"/>
                <w:szCs w:val="22"/>
                <w:highlight w:val="none"/>
              </w:rPr>
            </w:pPr>
            <w:r>
              <w:rPr>
                <w:rStyle w:val="55"/>
                <w:rFonts w:hint="default" w:ascii="Times New Roman Regular" w:hAnsi="Times New Roman Regular" w:cs="Times New Roman Regular"/>
                <w:sz w:val="22"/>
                <w:szCs w:val="22"/>
                <w:highlight w:val="none"/>
              </w:rPr>
              <w:t>13.5 - 15.0%</w:t>
            </w:r>
          </w:p>
        </w:tc>
        <w:tc>
          <w:tcPr>
            <w:tcW w:w="2968"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10.5 - 13.4%</w:t>
            </w:r>
          </w:p>
        </w:tc>
        <w:tc>
          <w:tcPr>
            <w:tcW w:w="2977"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 xml:space="preserve">7.5 - 10.4% </w:t>
            </w:r>
          </w:p>
        </w:tc>
        <w:tc>
          <w:tcPr>
            <w:tcW w:w="3764"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 xml:space="preserve">0 - 7.4% </w:t>
            </w:r>
          </w:p>
        </w:tc>
        <w:tc>
          <w:tcPr>
            <w:tcW w:w="240"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
                <w:bCs/>
                <w:color w:val="000000"/>
                <w:sz w:val="22"/>
                <w:szCs w:val="22"/>
                <w:highlight w:val="yellow"/>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0" w:hRule="atLeast"/>
        </w:trPr>
        <w:tc>
          <w:tcPr>
            <w:tcW w:w="678" w:type="dxa"/>
            <w:vMerge w:val="continue"/>
            <w:tcBorders>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rPr>
            </w:pPr>
          </w:p>
        </w:tc>
        <w:tc>
          <w:tcPr>
            <w:tcW w:w="2190" w:type="dxa"/>
            <w:tcBorders>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Критери</w:t>
            </w:r>
            <w:r>
              <w:rPr>
                <w:rStyle w:val="54"/>
                <w:rFonts w:hint="default" w:ascii="Times New Roman Regular" w:hAnsi="Times New Roman Regular" w:eastAsia="Calibri" w:cs="Times New Roman Regular"/>
                <w:b/>
                <w:bCs/>
                <w:color w:val="000000"/>
                <w:sz w:val="22"/>
                <w:szCs w:val="22"/>
                <w:highlight w:val="none"/>
              </w:rPr>
              <w:t>йі</w:t>
            </w:r>
          </w:p>
        </w:tc>
        <w:tc>
          <w:tcPr>
            <w:tcW w:w="2609"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 xml:space="preserve">13.5 - 15.0 </w:t>
            </w:r>
            <w:r>
              <w:rPr>
                <w:rFonts w:hint="default" w:ascii="Times New Roman Regular" w:hAnsi="Times New Roman Regular" w:cs="Times New Roman Regular"/>
                <w:b/>
                <w:sz w:val="22"/>
                <w:szCs w:val="22"/>
                <w:highlight w:val="none"/>
              </w:rPr>
              <w:t>балл</w:t>
            </w:r>
          </w:p>
        </w:tc>
        <w:tc>
          <w:tcPr>
            <w:tcW w:w="2968"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 xml:space="preserve"> </w:t>
            </w:r>
            <w:r>
              <w:rPr>
                <w:rFonts w:hint="default" w:ascii="Times New Roman Regular" w:hAnsi="Times New Roman Regular" w:cs="Times New Roman Regular"/>
                <w:b/>
                <w:sz w:val="22"/>
                <w:szCs w:val="22"/>
                <w:highlight w:val="none"/>
              </w:rPr>
              <w:t xml:space="preserve">10.5 - 13.4 </w:t>
            </w:r>
            <w:r>
              <w:rPr>
                <w:rFonts w:hint="default" w:ascii="Times New Roman Regular" w:hAnsi="Times New Roman Regular" w:cs="Times New Roman Regular"/>
                <w:b/>
                <w:sz w:val="22"/>
                <w:szCs w:val="22"/>
                <w:highlight w:val="none"/>
              </w:rPr>
              <w:t>балл</w:t>
            </w:r>
          </w:p>
        </w:tc>
        <w:tc>
          <w:tcPr>
            <w:tcW w:w="2977"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 xml:space="preserve">7.5 - 10.4 </w:t>
            </w:r>
            <w:r>
              <w:rPr>
                <w:rFonts w:hint="default" w:ascii="Times New Roman Regular" w:hAnsi="Times New Roman Regular" w:cs="Times New Roman Regular"/>
                <w:b/>
                <w:sz w:val="22"/>
                <w:szCs w:val="22"/>
                <w:highlight w:val="none"/>
              </w:rPr>
              <w:t>балл</w:t>
            </w:r>
          </w:p>
        </w:tc>
        <w:tc>
          <w:tcPr>
            <w:tcW w:w="3764"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0 - 7.4</w:t>
            </w:r>
            <w:r>
              <w:rPr>
                <w:rFonts w:hint="default" w:ascii="Times New Roman Regular" w:hAnsi="Times New Roman Regular" w:cs="Times New Roman Regular"/>
                <w:b/>
                <w:sz w:val="22"/>
                <w:szCs w:val="22"/>
                <w:highlight w:val="none"/>
              </w:rPr>
              <w:t xml:space="preserve"> балл</w:t>
            </w:r>
          </w:p>
        </w:tc>
        <w:tc>
          <w:tcPr>
            <w:tcW w:w="240" w:type="dxa"/>
            <w:tcBorders>
              <w:top w:val="single" w:color="auto" w:sz="4"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yellow"/>
                <w:lang w:val="kk-KZ"/>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tcPr>
          <w:p>
            <w:pPr>
              <w:pStyle w:val="50"/>
              <w:spacing w:line="240" w:lineRule="auto"/>
              <w:jc w:val="center"/>
              <w:textAlignment w:val="baseline"/>
              <w:rPr>
                <w:rStyle w:val="54"/>
                <w:rFonts w:hint="default" w:ascii="Times New Roman Regular" w:hAnsi="Times New Roman Regular" w:eastAsia="Calibri" w:cs="Times New Roman Regular"/>
                <w:b/>
                <w:bCs/>
                <w:sz w:val="22"/>
                <w:szCs w:val="22"/>
                <w:lang w:val="kk-KZ"/>
              </w:rPr>
            </w:pPr>
            <w:r>
              <w:rPr>
                <w:rStyle w:val="54"/>
                <w:rFonts w:hint="default" w:ascii="Times New Roman Regular" w:hAnsi="Times New Roman Regular" w:eastAsia="Calibri" w:cs="Times New Roman Regular"/>
                <w:b/>
                <w:bCs/>
                <w:sz w:val="22"/>
                <w:szCs w:val="22"/>
                <w:lang w:val="kk-KZ"/>
              </w:rPr>
              <w:t>1, 2</w:t>
            </w:r>
          </w:p>
        </w:tc>
        <w:tc>
          <w:tcPr>
            <w:tcW w:w="21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sz w:val="22"/>
                <w:szCs w:val="22"/>
              </w:rPr>
            </w:pPr>
            <w:r>
              <w:rPr>
                <w:rStyle w:val="54"/>
                <w:rFonts w:hint="default" w:ascii="Times New Roman Regular" w:hAnsi="Times New Roman Regular" w:eastAsia="Calibri" w:cs="Times New Roman Regular"/>
                <w:b/>
                <w:bCs/>
                <w:sz w:val="22"/>
                <w:szCs w:val="22"/>
              </w:rPr>
              <w:t> </w:t>
            </w:r>
            <w:r>
              <w:rPr>
                <w:rStyle w:val="54"/>
                <w:rFonts w:hint="default" w:ascii="Times New Roman Regular" w:hAnsi="Times New Roman Regular" w:eastAsia="Calibri" w:cs="Times New Roman Regular"/>
                <w:sz w:val="22"/>
                <w:szCs w:val="22"/>
              </w:rPr>
              <w:t> </w:t>
            </w:r>
            <w:r>
              <w:rPr>
                <w:rFonts w:hint="default" w:ascii="Times New Roman Regular" w:hAnsi="Times New Roman Regular" w:cs="Times New Roman Regular"/>
                <w:sz w:val="22"/>
                <w:szCs w:val="22"/>
              </w:rPr>
              <w:t xml:space="preserve"> </w:t>
            </w:r>
            <w:r>
              <w:rPr>
                <w:rStyle w:val="54"/>
                <w:rFonts w:hint="default" w:ascii="Times New Roman Regular" w:hAnsi="Times New Roman Regular" w:eastAsia="Calibri" w:cs="Times New Roman Regular"/>
                <w:sz w:val="22"/>
                <w:szCs w:val="22"/>
              </w:rPr>
              <w:t>Білім</w:t>
            </w:r>
            <w:r>
              <w:rPr>
                <w:rStyle w:val="55"/>
                <w:rFonts w:hint="default" w:ascii="Times New Roman Regular" w:hAnsi="Times New Roman Regular" w:cs="Times New Roman Regular"/>
                <w:sz w:val="22"/>
                <w:szCs w:val="22"/>
              </w:rPr>
              <w:t> </w:t>
            </w:r>
            <w:r>
              <w:rPr>
                <w:rStyle w:val="54"/>
                <w:rFonts w:hint="default" w:ascii="Times New Roman Regular" w:hAnsi="Times New Roman Regular" w:eastAsia="Calibri" w:cs="Times New Roman Regular"/>
                <w:sz w:val="22"/>
                <w:szCs w:val="22"/>
              </w:rPr>
              <w:t xml:space="preserve"> тереңдігі</w:t>
            </w:r>
          </w:p>
          <w:p>
            <w:pPr>
              <w:pStyle w:val="50"/>
              <w:spacing w:before="0" w:beforeAutospacing="0" w:after="0" w:afterAutospacing="0" w:line="240" w:lineRule="auto"/>
              <w:textAlignment w:val="baseline"/>
              <w:rPr>
                <w:rFonts w:hint="default" w:ascii="Times New Roman Regular" w:hAnsi="Times New Roman Regular" w:cs="Times New Roman Regular"/>
                <w:sz w:val="22"/>
                <w:szCs w:val="22"/>
              </w:rPr>
            </w:pP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sz w:val="22"/>
                <w:szCs w:val="22"/>
              </w:rPr>
            </w:pPr>
            <w:r>
              <w:rPr>
                <w:rStyle w:val="54"/>
                <w:rFonts w:hint="default" w:ascii="Times New Roman Regular" w:hAnsi="Times New Roman Regular" w:eastAsia="Calibri" w:cs="Times New Roman Regular"/>
                <w:b/>
                <w:bCs/>
                <w:sz w:val="22"/>
                <w:szCs w:val="22"/>
              </w:rPr>
              <w:t> </w:t>
            </w:r>
            <w:r>
              <w:rPr>
                <w:rStyle w:val="55"/>
                <w:rFonts w:hint="default" w:ascii="Times New Roman Regular" w:hAnsi="Times New Roman Regular" w:cs="Times New Roman Regular"/>
                <w:sz w:val="22"/>
                <w:szCs w:val="22"/>
              </w:rPr>
              <w:t>Студенттің пәнді терең меңгеру дәрежесі. Студент материалды өте жақсы және тиянақты қорытындылайды және өз мәлімдемесін нақты мысалдармен және дәлелдермен дәлелдей алады.</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sz w:val="22"/>
                <w:szCs w:val="22"/>
              </w:rPr>
            </w:pPr>
            <w:r>
              <w:rPr>
                <w:rStyle w:val="54"/>
                <w:rFonts w:hint="default" w:ascii="Times New Roman Regular" w:hAnsi="Times New Roman Regular" w:eastAsia="Calibri" w:cs="Times New Roman Regular"/>
                <w:b/>
                <w:bCs/>
                <w:sz w:val="22"/>
                <w:szCs w:val="22"/>
              </w:rPr>
              <w:t> </w:t>
            </w:r>
            <w:r>
              <w:rPr>
                <w:rStyle w:val="55"/>
                <w:rFonts w:hint="default" w:ascii="Times New Roman Regular" w:hAnsi="Times New Roman Regular" w:cs="Times New Roman Regular"/>
                <w:sz w:val="22"/>
                <w:szCs w:val="22"/>
              </w:rPr>
              <w:t>Студенттің пәнді меңгеруінің жеткілікті дәрежесі. Студент материалды жақсы және тиянақты қорытындылайды, өз мәлімдемесін нақты мысалдармен және дәлелдермен растауды біледі</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sz w:val="22"/>
                <w:szCs w:val="22"/>
              </w:rPr>
            </w:pPr>
            <w:r>
              <w:rPr>
                <w:rStyle w:val="54"/>
                <w:rFonts w:hint="default" w:ascii="Times New Roman Regular" w:hAnsi="Times New Roman Regular" w:eastAsia="Calibri" w:cs="Times New Roman Regular"/>
                <w:b/>
                <w:bCs/>
                <w:sz w:val="22"/>
                <w:szCs w:val="22"/>
              </w:rPr>
              <w:t> </w:t>
            </w:r>
            <w:r>
              <w:rPr>
                <w:rStyle w:val="55"/>
                <w:rFonts w:hint="default" w:ascii="Times New Roman Regular" w:hAnsi="Times New Roman Regular" w:cs="Times New Roman Regular"/>
                <w:sz w:val="22"/>
                <w:szCs w:val="22"/>
              </w:rPr>
              <w:t>Студенттің пәнді меңгеру деңгейінің жеткіліксіздігі. Студент материалды қанағаттанарлық түрде қорытындылайды және өз мәлімдемесін нақты мысалдармен және дәлелдермен жеткілікті түрде дәлелдей алмайды</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sz w:val="22"/>
                <w:szCs w:val="22"/>
              </w:rPr>
            </w:pPr>
            <w:r>
              <w:rPr>
                <w:rStyle w:val="55"/>
                <w:rFonts w:hint="default" w:ascii="Times New Roman Regular" w:hAnsi="Times New Roman Regular" w:cs="Times New Roman Regular"/>
                <w:sz w:val="22"/>
                <w:szCs w:val="22"/>
              </w:rPr>
              <w:t>Студенттің пәнді меңгеруінің өте әлсіз дәрежесі. Материалды жалпылауды білмейді, өз мәлімдемесін нақты мысалдармен және дәлелдермен растауды білмейді</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
                <w:bCs/>
                <w:sz w:val="22"/>
                <w:szCs w:val="22"/>
                <w:lang w:val="kk-KZ"/>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tcPr>
          <w:p>
            <w:pPr>
              <w:pStyle w:val="50"/>
              <w:spacing w:line="240" w:lineRule="auto"/>
              <w:jc w:val="center"/>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
                <w:bCs/>
                <w:sz w:val="22"/>
                <w:szCs w:val="22"/>
                <w:lang w:val="kk-KZ"/>
              </w:rPr>
              <w:t>1, 2</w:t>
            </w:r>
          </w:p>
        </w:tc>
        <w:tc>
          <w:tcPr>
            <w:tcW w:w="21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Мәлімдемелердің анықтығы мен логикасы</w:t>
            </w: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Өз ойларын дәйекті және логикалық байланысқан түрде жеткізудің тамаша қабілеті. Қойылған сұраққа жауаптың сәйкестігі және сұрақтың мәнінен ауытқулардың болмауы да ескеріледі</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Студент өз ойын дәйекті және логикалық байланысқан түрде өте жақсы жеткізе алады. Қойылған сұраққа жауаптың сәйкестігі қадағаланады және сұрақтың мәнінен ауытқулардың жоқтығы да ескеріледі.</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Өз ойын дәйекті және логикалық байланыстырып жеткізе алмайды. Қойылған сұраққа жауаптың нашар сәйкестігі</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Оқушы өз ойын дәйекті, қисынды жеткізе алмайды. Жауап пен қойылған сұрақтың арасында алшақтық бар</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after="0" w:line="240" w:lineRule="auto"/>
              <w:textAlignment w:val="baseline"/>
              <w:rPr>
                <w:rStyle w:val="54"/>
                <w:rFonts w:hint="default" w:ascii="Times New Roman Regular" w:hAnsi="Times New Roman Regular" w:eastAsia="Calibri" w:cs="Times New Roman Regular"/>
                <w:bCs/>
                <w:sz w:val="22"/>
                <w:szCs w:val="22"/>
                <w:lang w:val="kk-KZ"/>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tcPr>
          <w:p>
            <w:pPr>
              <w:pStyle w:val="50"/>
              <w:spacing w:line="240" w:lineRule="auto"/>
              <w:jc w:val="center"/>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
                <w:bCs/>
                <w:sz w:val="22"/>
                <w:szCs w:val="22"/>
                <w:lang w:val="kk-KZ"/>
              </w:rPr>
              <w:t>1, 2</w:t>
            </w:r>
          </w:p>
        </w:tc>
        <w:tc>
          <w:tcPr>
            <w:tcW w:w="21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Ақпарат пен әдебиетті талдау</w:t>
            </w: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Негізгі материалды ғана емес, сонымен қатар тақырып бойын-ша қосымша әдебиеттерді де терең білу. Талдау және беделді дереккөздерге сілтеме жасау және жауаптарында олардың дәлелдерін пайдаланудың тамаша қабілеті.</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Негізгі материалды ғана емес, сонымен қатар тақырып бойынша қосымша әдебиеттерді де жеткі-лікті білу. Ол беделді дерек-көздерді талдауды және сілтеме жасауды және жауаптарында олардың дәлелдерін қолдануды жақсы біледі.</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Негізгі материалды ғана емес, сонымен қатар осы тақырып бойынша қосымша әдебиеттерді де жеткіліксіз білу, талдау және беделді дереккөздерге сілтеме жасау және жауаптарында олардың дәлелдерін пайдалануды білмейді.</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Негізгі материалды ғана емес, сонымен қатар тақырып бойынша қосымша әдебиеттерді де нашар білу. Беделді дереккөздерді талдап, сілтеме жасай алмайды және жауаптарында олардың дәлелдерін пайдалана алмайды.</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spacing w:line="240" w:lineRule="auto"/>
              <w:rPr>
                <w:rFonts w:hint="default" w:ascii="Times New Roman Regular" w:hAnsi="Times New Roman Regular" w:cs="Times New Roman Regular"/>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vMerge w:val="restart"/>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5"/>
                <w:rFonts w:hint="default" w:ascii="Times New Roman Regular" w:hAnsi="Times New Roman Regular" w:cs="Times New Roman Regular"/>
                <w:sz w:val="22"/>
                <w:szCs w:val="22"/>
              </w:rPr>
            </w:pPr>
          </w:p>
          <w:p>
            <w:pPr>
              <w:pStyle w:val="50"/>
              <w:spacing w:before="0" w:beforeAutospacing="0" w:after="0" w:afterAutospacing="0" w:line="240" w:lineRule="auto"/>
              <w:textAlignment w:val="baseline"/>
              <w:rPr>
                <w:rStyle w:val="55"/>
                <w:rFonts w:hint="default" w:ascii="Times New Roman Regular" w:hAnsi="Times New Roman Regular" w:cs="Times New Roman Regular"/>
                <w:b/>
                <w:sz w:val="22"/>
                <w:szCs w:val="22"/>
                <w:lang w:val="kk-KZ"/>
              </w:rPr>
            </w:pPr>
            <w:r>
              <w:rPr>
                <w:rStyle w:val="55"/>
                <w:rFonts w:hint="default" w:ascii="Times New Roman Regular" w:hAnsi="Times New Roman Regular" w:cs="Times New Roman Regular"/>
                <w:b/>
                <w:sz w:val="22"/>
                <w:szCs w:val="22"/>
                <w:lang w:val="kk-KZ"/>
              </w:rPr>
              <w:t>Сұрақ</w:t>
            </w:r>
          </w:p>
        </w:tc>
        <w:tc>
          <w:tcPr>
            <w:tcW w:w="2190" w:type="dxa"/>
            <w:vMerge w:val="restart"/>
            <w:tcBorders>
              <w:top w:val="single" w:color="auto" w:sz="6" w:space="0"/>
              <w:left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Fonts w:hint="default" w:ascii="Times New Roman Regular" w:hAnsi="Times New Roman Regular" w:cs="Times New Roman Regular"/>
                <w:b/>
                <w:sz w:val="22"/>
                <w:szCs w:val="22"/>
                <w:lang w:val="kk-KZ"/>
              </w:rPr>
            </w:pPr>
            <w:r>
              <w:rPr>
                <w:rStyle w:val="55"/>
                <w:rFonts w:hint="default" w:ascii="Times New Roman Regular" w:hAnsi="Times New Roman Regular" w:cs="Times New Roman Regular"/>
                <w:sz w:val="22"/>
                <w:szCs w:val="22"/>
              </w:rPr>
              <w:t> </w:t>
            </w:r>
            <w:r>
              <w:rPr>
                <w:rStyle w:val="54"/>
                <w:rFonts w:hint="default" w:ascii="Times New Roman Regular" w:hAnsi="Times New Roman Regular" w:eastAsia="Calibri" w:cs="Times New Roman Regular"/>
                <w:b/>
                <w:color w:val="000000"/>
                <w:sz w:val="22"/>
                <w:szCs w:val="22"/>
              </w:rPr>
              <w:t> </w:t>
            </w:r>
            <w:r>
              <w:rPr>
                <w:rStyle w:val="55"/>
                <w:rFonts w:hint="default" w:ascii="Times New Roman Regular" w:hAnsi="Times New Roman Regular" w:cs="Times New Roman Regular"/>
                <w:b/>
                <w:color w:val="000000"/>
                <w:sz w:val="22"/>
                <w:szCs w:val="22"/>
              </w:rPr>
              <w:t> Ба</w:t>
            </w:r>
            <w:r>
              <w:rPr>
                <w:rStyle w:val="55"/>
                <w:rFonts w:hint="default" w:ascii="Times New Roman Regular" w:hAnsi="Times New Roman Regular" w:cs="Times New Roman Regular"/>
                <w:b/>
                <w:color w:val="000000"/>
                <w:sz w:val="22"/>
                <w:szCs w:val="22"/>
                <w:lang w:val="kk-KZ"/>
              </w:rPr>
              <w:t>ға</w:t>
            </w:r>
          </w:p>
        </w:tc>
        <w:tc>
          <w:tcPr>
            <w:tcW w:w="12558" w:type="dxa"/>
            <w:gridSpan w:val="5"/>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jc w:val="center"/>
              <w:textAlignment w:val="baseline"/>
              <w:rPr>
                <w:rStyle w:val="54"/>
                <w:rFonts w:hint="default" w:ascii="Times New Roman Regular" w:hAnsi="Times New Roman Regular" w:eastAsia="Calibri" w:cs="Times New Roman Regular"/>
                <w:b/>
                <w:bCs/>
                <w:color w:val="000000"/>
                <w:sz w:val="22"/>
                <w:szCs w:val="22"/>
              </w:rPr>
            </w:pPr>
            <w:r>
              <w:rPr>
                <w:rFonts w:hint="default" w:ascii="Times New Roman Regular" w:hAnsi="Times New Roman Regular" w:cs="Times New Roman Regular"/>
                <w:b/>
                <w:sz w:val="22"/>
                <w:szCs w:val="22"/>
                <w:lang w:val="kk-KZ"/>
              </w:rPr>
              <w:t>ДЕСКРИПТОРЫ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vMerge w:val="continue"/>
            <w:tcBorders>
              <w:left w:val="single" w:color="auto" w:sz="6" w:space="0"/>
              <w:right w:val="single" w:color="auto" w:sz="6" w:space="0"/>
            </w:tcBorders>
            <w:shd w:val="clear" w:color="auto" w:fill="DBE5F1" w:themeFill="accent1" w:themeFillTint="33"/>
          </w:tcPr>
          <w:p>
            <w:pPr>
              <w:pStyle w:val="50"/>
              <w:spacing w:line="240" w:lineRule="auto"/>
              <w:jc w:val="center"/>
              <w:textAlignment w:val="baseline"/>
              <w:rPr>
                <w:rStyle w:val="54"/>
                <w:rFonts w:hint="default" w:ascii="Times New Roman Regular" w:hAnsi="Times New Roman Regular" w:eastAsia="Calibri" w:cs="Times New Roman Regular"/>
                <w:b/>
                <w:bCs/>
                <w:sz w:val="22"/>
                <w:szCs w:val="22"/>
                <w:lang w:val="kk-KZ"/>
              </w:rPr>
            </w:pPr>
          </w:p>
        </w:tc>
        <w:tc>
          <w:tcPr>
            <w:tcW w:w="2190" w:type="dxa"/>
            <w:vMerge w:val="continue"/>
            <w:tcBorders>
              <w:left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w:t>
            </w:r>
            <w:r>
              <w:rPr>
                <w:rStyle w:val="54"/>
                <w:rFonts w:hint="default" w:ascii="Times New Roman Regular" w:hAnsi="Times New Roman Regular" w:eastAsia="Calibri" w:cs="Times New Roman Regular"/>
                <w:b/>
                <w:bCs/>
                <w:color w:val="000000"/>
                <w:sz w:val="22"/>
                <w:szCs w:val="22"/>
                <w:highlight w:val="none"/>
                <w:lang w:val="kk-KZ"/>
              </w:rPr>
              <w:t>Үздік</w:t>
            </w:r>
            <w:r>
              <w:rPr>
                <w:rStyle w:val="54"/>
                <w:rFonts w:hint="default" w:ascii="Times New Roman Regular" w:hAnsi="Times New Roman Regular" w:eastAsia="Calibri" w:cs="Times New Roman Regular"/>
                <w:b/>
                <w:bCs/>
                <w:color w:val="000000"/>
                <w:sz w:val="22"/>
                <w:szCs w:val="22"/>
                <w:highlight w:val="none"/>
              </w:rPr>
              <w:t>» </w:t>
            </w:r>
            <w:r>
              <w:rPr>
                <w:rStyle w:val="54"/>
                <w:rFonts w:hint="default" w:ascii="Times New Roman Regular" w:hAnsi="Times New Roman Regular" w:eastAsia="Calibri" w:cs="Times New Roman Regular"/>
                <w:color w:val="000000"/>
                <w:sz w:val="22"/>
                <w:szCs w:val="22"/>
                <w:highlight w:val="none"/>
              </w:rPr>
              <w:t> </w:t>
            </w:r>
            <w:r>
              <w:rPr>
                <w:rStyle w:val="55"/>
                <w:rFonts w:hint="default" w:ascii="Times New Roman Regular" w:hAnsi="Times New Roman Regular" w:cs="Times New Roman Regular"/>
                <w:color w:val="000000"/>
                <w:sz w:val="22"/>
                <w:szCs w:val="22"/>
                <w:highlight w:val="none"/>
              </w:rPr>
              <w:t> </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lang w:val="kk-KZ"/>
              </w:rPr>
              <w:t>«Жақсы»</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after="0" w:line="240" w:lineRule="auto"/>
              <w:textAlignment w:val="baseline"/>
              <w:rPr>
                <w:rFonts w:hint="default" w:ascii="Times New Roman Regular" w:hAnsi="Times New Roman Regular" w:cs="Times New Roman Regular"/>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w:t>
            </w:r>
            <w:r>
              <w:rPr>
                <w:rStyle w:val="54"/>
                <w:rFonts w:hint="default" w:ascii="Times New Roman Regular" w:hAnsi="Times New Roman Regular" w:eastAsia="Calibri" w:cs="Times New Roman Regular"/>
                <w:b/>
                <w:bCs/>
                <w:color w:val="000000"/>
                <w:sz w:val="22"/>
                <w:szCs w:val="22"/>
                <w:highlight w:val="none"/>
                <w:lang w:val="kk-KZ"/>
              </w:rPr>
              <w:t>Қанағаттанарлық</w:t>
            </w:r>
            <w:r>
              <w:rPr>
                <w:rStyle w:val="54"/>
                <w:rFonts w:hint="default" w:ascii="Times New Roman Regular" w:hAnsi="Times New Roman Regular" w:eastAsia="Calibri" w:cs="Times New Roman Regular"/>
                <w:b/>
                <w:bCs/>
                <w:color w:val="000000"/>
                <w:sz w:val="22"/>
                <w:szCs w:val="22"/>
                <w:highlight w:val="none"/>
              </w:rPr>
              <w:t>»</w:t>
            </w:r>
            <w:r>
              <w:rPr>
                <w:rStyle w:val="54"/>
                <w:rFonts w:hint="default" w:ascii="Times New Roman Regular" w:hAnsi="Times New Roman Regular" w:eastAsia="Calibri" w:cs="Times New Roman Regular"/>
                <w:color w:val="000000"/>
                <w:sz w:val="22"/>
                <w:szCs w:val="22"/>
                <w:highlight w:val="none"/>
              </w:rPr>
              <w:t> </w:t>
            </w:r>
            <w:r>
              <w:rPr>
                <w:rStyle w:val="55"/>
                <w:rFonts w:hint="default" w:ascii="Times New Roman Regular" w:hAnsi="Times New Roman Regular" w:cs="Times New Roman Regular"/>
                <w:color w:val="000000"/>
                <w:sz w:val="22"/>
                <w:szCs w:val="22"/>
                <w:highlight w:val="none"/>
              </w:rPr>
              <w:t> </w:t>
            </w:r>
          </w:p>
        </w:tc>
        <w:tc>
          <w:tcPr>
            <w:tcW w:w="4004" w:type="dxa"/>
            <w:gridSpan w:val="2"/>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w:t>
            </w:r>
            <w:r>
              <w:rPr>
                <w:rStyle w:val="54"/>
                <w:rFonts w:hint="default" w:ascii="Times New Roman Regular" w:hAnsi="Times New Roman Regular" w:eastAsia="Calibri" w:cs="Times New Roman Regular"/>
                <w:b/>
                <w:bCs/>
                <w:color w:val="000000"/>
                <w:sz w:val="22"/>
                <w:szCs w:val="22"/>
                <w:highlight w:val="none"/>
                <w:lang w:val="kk-KZ"/>
              </w:rPr>
              <w:t>Қанағаттанарлықсыз</w:t>
            </w:r>
            <w:r>
              <w:rPr>
                <w:rStyle w:val="54"/>
                <w:rFonts w:hint="default" w:ascii="Times New Roman Regular" w:hAnsi="Times New Roman Regular" w:eastAsia="Calibri" w:cs="Times New Roman Regular"/>
                <w:b/>
                <w:bCs/>
                <w:color w:val="000000"/>
                <w:sz w:val="22"/>
                <w:szCs w:val="22"/>
                <w:highlight w:val="none"/>
              </w:rPr>
              <w:t>»</w:t>
            </w:r>
            <w:r>
              <w:rPr>
                <w:rStyle w:val="54"/>
                <w:rFonts w:hint="default" w:ascii="Times New Roman Regular" w:hAnsi="Times New Roman Regular" w:eastAsia="Calibri" w:cs="Times New Roman Regular"/>
                <w:color w:val="000000"/>
                <w:sz w:val="22"/>
                <w:szCs w:val="22"/>
                <w:highlight w:val="none"/>
              </w:rPr>
              <w:t> </w:t>
            </w:r>
            <w:r>
              <w:rPr>
                <w:rStyle w:val="55"/>
                <w:rFonts w:hint="default" w:ascii="Times New Roman Regular" w:hAnsi="Times New Roman Regular" w:cs="Times New Roman Regular"/>
                <w:color w:val="000000"/>
                <w:sz w:val="22"/>
                <w:szCs w:val="22"/>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vMerge w:val="continue"/>
            <w:tcBorders>
              <w:left w:val="single" w:color="auto" w:sz="6" w:space="0"/>
              <w:right w:val="single" w:color="auto" w:sz="6" w:space="0"/>
            </w:tcBorders>
            <w:shd w:val="clear" w:color="auto" w:fill="DBE5F1" w:themeFill="accent1" w:themeFillTint="33"/>
          </w:tcPr>
          <w:p>
            <w:pPr>
              <w:pStyle w:val="50"/>
              <w:spacing w:line="240" w:lineRule="auto"/>
              <w:jc w:val="center"/>
              <w:textAlignment w:val="baseline"/>
              <w:rPr>
                <w:rStyle w:val="54"/>
                <w:rFonts w:hint="default" w:ascii="Times New Roman Regular" w:hAnsi="Times New Roman Regular" w:eastAsia="Calibri" w:cs="Times New Roman Regular"/>
                <w:b/>
                <w:bCs/>
                <w:sz w:val="22"/>
                <w:szCs w:val="22"/>
                <w:lang w:val="kk-KZ"/>
              </w:rPr>
            </w:pPr>
          </w:p>
        </w:tc>
        <w:tc>
          <w:tcPr>
            <w:tcW w:w="2190" w:type="dxa"/>
            <w:vMerge w:val="continue"/>
            <w:tcBorders>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pStyle w:val="50"/>
              <w:spacing w:line="240" w:lineRule="auto"/>
              <w:textAlignment w:val="baseline"/>
              <w:rPr>
                <w:rStyle w:val="54"/>
                <w:rFonts w:hint="default" w:ascii="Times New Roman Regular" w:hAnsi="Times New Roman Regular" w:eastAsia="Calibri" w:cs="Times New Roman Regular"/>
                <w:bCs/>
                <w:sz w:val="22"/>
                <w:szCs w:val="22"/>
                <w:highlight w:val="none"/>
              </w:rPr>
            </w:pPr>
            <w:r>
              <w:rPr>
                <w:rStyle w:val="55"/>
                <w:rFonts w:hint="default" w:ascii="Times New Roman Regular" w:hAnsi="Times New Roman Regular" w:cs="Times New Roman Regular"/>
                <w:sz w:val="22"/>
                <w:szCs w:val="22"/>
                <w:highlight w:val="none"/>
              </w:rPr>
              <w:t>13.5 - 15.0%</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10.5 - 13.4%</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 xml:space="preserve">7.5 - 10.4% </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pStyle w:val="50"/>
              <w:spacing w:before="0" w:after="0" w:line="240" w:lineRule="auto"/>
              <w:textAlignment w:val="baseline"/>
              <w:rPr>
                <w:rStyle w:val="54"/>
                <w:rFonts w:hint="default" w:ascii="Times New Roman Regular" w:hAnsi="Times New Roman Regular" w:eastAsia="Calibri" w:cs="Times New Roman Regular"/>
                <w:b/>
                <w:bCs/>
                <w:color w:val="000000"/>
                <w:sz w:val="22"/>
                <w:szCs w:val="22"/>
                <w:highlight w:val="none"/>
              </w:rPr>
            </w:pPr>
            <w:r>
              <w:rPr>
                <w:rStyle w:val="54"/>
                <w:rFonts w:hint="default" w:ascii="Times New Roman Regular" w:hAnsi="Times New Roman Regular" w:eastAsia="Calibri" w:cs="Times New Roman Regular"/>
                <w:b/>
                <w:bCs/>
                <w:color w:val="000000"/>
                <w:sz w:val="22"/>
                <w:szCs w:val="22"/>
                <w:highlight w:val="none"/>
              </w:rPr>
              <w:t xml:space="preserve">0 - 7.4% </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
                <w:bCs/>
                <w:color w:val="000000"/>
                <w:sz w:val="22"/>
                <w:szCs w:val="22"/>
                <w:highlight w:val="yellow"/>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39" w:hRule="atLeast"/>
        </w:trPr>
        <w:tc>
          <w:tcPr>
            <w:tcW w:w="678" w:type="dxa"/>
            <w:vMerge w:val="continue"/>
            <w:tcBorders>
              <w:left w:val="single" w:color="auto" w:sz="6" w:space="0"/>
              <w:bottom w:val="single" w:color="auto" w:sz="6" w:space="0"/>
              <w:right w:val="single" w:color="auto" w:sz="6" w:space="0"/>
            </w:tcBorders>
            <w:shd w:val="clear" w:color="auto" w:fill="DBE5F1" w:themeFill="accent1" w:themeFillTint="33"/>
          </w:tcPr>
          <w:p>
            <w:pPr>
              <w:pStyle w:val="50"/>
              <w:spacing w:line="240" w:lineRule="auto"/>
              <w:jc w:val="center"/>
              <w:textAlignment w:val="baseline"/>
              <w:rPr>
                <w:rStyle w:val="54"/>
                <w:rFonts w:hint="default" w:ascii="Times New Roman Regular" w:hAnsi="Times New Roman Regular" w:eastAsia="Calibri" w:cs="Times New Roman Regular"/>
                <w:b/>
                <w:bCs/>
                <w:sz w:val="22"/>
                <w:szCs w:val="22"/>
                <w:lang w:val="kk-KZ"/>
              </w:rPr>
            </w:pPr>
          </w:p>
        </w:tc>
        <w:tc>
          <w:tcPr>
            <w:tcW w:w="21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
                <w:bCs/>
                <w:color w:val="000000"/>
                <w:sz w:val="22"/>
                <w:szCs w:val="22"/>
              </w:rPr>
              <w:t>Критерий</w:t>
            </w: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spacing w:line="240" w:lineRule="auto"/>
              <w:jc w:val="both"/>
              <w:rPr>
                <w:rStyle w:val="54"/>
                <w:rFonts w:hint="default" w:ascii="Times New Roman Regular" w:hAnsi="Times New Roman Regular" w:eastAsia="Calibri" w:cs="Times New Roman Regular"/>
                <w:bCs/>
                <w:sz w:val="22"/>
                <w:szCs w:val="22"/>
                <w:highlight w:val="none"/>
              </w:rPr>
            </w:pPr>
            <w:r>
              <w:rPr>
                <w:rFonts w:hint="default" w:ascii="Times New Roman Regular" w:hAnsi="Times New Roman Regular" w:cs="Times New Roman Regular"/>
                <w:b/>
                <w:sz w:val="22"/>
                <w:szCs w:val="22"/>
                <w:highlight w:val="none"/>
              </w:rPr>
              <w:t>13.5 - 15.0 балл</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 xml:space="preserve"> 10.5 - 13.4 балл</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7.5 - 10.4 балл</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top"/>
          </w:tcPr>
          <w:p>
            <w:pPr>
              <w:spacing w:line="240" w:lineRule="auto"/>
              <w:jc w:val="both"/>
              <w:rPr>
                <w:rFonts w:hint="default" w:ascii="Times New Roman Regular" w:hAnsi="Times New Roman Regular" w:cs="Times New Roman Regular"/>
                <w:b/>
                <w:sz w:val="22"/>
                <w:szCs w:val="22"/>
                <w:highlight w:val="none"/>
                <w:lang w:val="kk-KZ"/>
              </w:rPr>
            </w:pPr>
            <w:r>
              <w:rPr>
                <w:rFonts w:hint="default" w:ascii="Times New Roman Regular" w:hAnsi="Times New Roman Regular" w:cs="Times New Roman Regular"/>
                <w:b/>
                <w:sz w:val="22"/>
                <w:szCs w:val="22"/>
                <w:highlight w:val="none"/>
              </w:rPr>
              <w:t>0 - 7.4 балл</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spacing w:line="240" w:lineRule="auto"/>
              <w:jc w:val="both"/>
              <w:rPr>
                <w:rFonts w:hint="default" w:ascii="Times New Roman Regular" w:hAnsi="Times New Roman Regular" w:cs="Times New Roman Regular"/>
                <w:b/>
                <w:sz w:val="22"/>
                <w:szCs w:val="22"/>
                <w:highlight w:val="yellow"/>
                <w:lang w:val="kk-KZ"/>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tcPr>
          <w:p>
            <w:pPr>
              <w:pStyle w:val="50"/>
              <w:spacing w:line="240" w:lineRule="auto"/>
              <w:jc w:val="center"/>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3</w:t>
            </w:r>
          </w:p>
        </w:tc>
        <w:tc>
          <w:tcPr>
            <w:tcW w:w="21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Практикалық ұсыныстар/ұсынымдар</w:t>
            </w:r>
          </w:p>
        </w:tc>
        <w:tc>
          <w:tcPr>
            <w:tcW w:w="260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Физиологиялық талдау негізінде ағзаның функционалдық жағдайын не-гізді түрде сипаттайды, физиологиялық зерттеулердің практикалық маңызын түсіндіреді, ағзадағы патологиялық процестердің себептерін, олардың даму механизмдерін және клини-калық көріністерін анықтайды.</w:t>
            </w:r>
          </w:p>
        </w:tc>
        <w:tc>
          <w:tcPr>
            <w:tcW w:w="296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Физиологиялық талдау негізінде ағзаның функционалдық жағдайын жақсы сипаттайды, физиологиялық зерттеулердің практикалық маңызын түсіндіреді, патологиялық процестердің себептерін және олардың организмдегі клиникалық көріністерін анықтайды.</w:t>
            </w:r>
          </w:p>
        </w:tc>
        <w:tc>
          <w:tcPr>
            <w:tcW w:w="297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Физиологиялық талдау негізінде ағзаның функционалдық жағдайын нашар сипаттайды, физиологиялық зерттеулердің практикалық маңызын түсіндіреді және ағзадағы патологиялық процестердің себептерін жеткілікті түрде анықтай алмайды.</w:t>
            </w:r>
          </w:p>
        </w:tc>
        <w:tc>
          <w:tcPr>
            <w:tcW w:w="376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Физиологиялық талдау негізінде ішкі секреция безінің функционалдық жағдайын сипаттай алмайды, физиологиялық зерттеулердің практикалық маңызын нашар түсіндіреді, ағзадағы патологиялық процестердің себептерін нашар анықтайды.</w:t>
            </w:r>
          </w:p>
        </w:tc>
        <w:tc>
          <w:tcPr>
            <w:tcW w:w="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pStyle w:val="50"/>
              <w:spacing w:after="0" w:line="240" w:lineRule="auto"/>
              <w:textAlignment w:val="baseline"/>
              <w:rPr>
                <w:rStyle w:val="54"/>
                <w:rFonts w:hint="default" w:ascii="Times New Roman Regular" w:hAnsi="Times New Roman Regular" w:eastAsia="Calibri" w:cs="Times New Roman Regular"/>
                <w:bCs/>
                <w:sz w:val="22"/>
                <w:szCs w:val="22"/>
                <w:lang w:val="kk-KZ"/>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678" w:type="dxa"/>
            <w:tcBorders>
              <w:top w:val="single" w:color="auto" w:sz="6" w:space="0"/>
              <w:left w:val="single" w:color="auto" w:sz="6" w:space="0"/>
              <w:bottom w:val="single" w:color="auto" w:sz="4" w:space="0"/>
              <w:right w:val="single" w:color="auto" w:sz="6" w:space="0"/>
            </w:tcBorders>
            <w:shd w:val="clear" w:color="auto" w:fill="DBE5F1" w:themeFill="accent1" w:themeFillTint="33"/>
            <w:vAlign w:val="center"/>
          </w:tcPr>
          <w:p>
            <w:pPr>
              <w:pStyle w:val="50"/>
              <w:spacing w:line="240" w:lineRule="auto"/>
              <w:jc w:val="center"/>
              <w:textAlignment w:val="baseline"/>
              <w:rPr>
                <w:rStyle w:val="54"/>
                <w:rFonts w:hint="default" w:ascii="Times New Roman Regular" w:hAnsi="Times New Roman Regular" w:eastAsia="Calibri" w:cs="Times New Roman Regular"/>
                <w:bCs/>
                <w:sz w:val="22"/>
                <w:szCs w:val="22"/>
              </w:rPr>
            </w:pPr>
            <w:r>
              <w:rPr>
                <w:rStyle w:val="54"/>
                <w:rFonts w:hint="default" w:ascii="Times New Roman Regular" w:hAnsi="Times New Roman Regular" w:eastAsia="Calibri" w:cs="Times New Roman Regular"/>
                <w:bCs/>
                <w:sz w:val="22"/>
                <w:szCs w:val="22"/>
              </w:rPr>
              <w:t>3</w:t>
            </w:r>
          </w:p>
        </w:tc>
        <w:tc>
          <w:tcPr>
            <w:tcW w:w="2190"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rPr>
              <w:t>Талдаудың әртүрлілігі және тереңдіг</w:t>
            </w:r>
            <w:r>
              <w:rPr>
                <w:rStyle w:val="54"/>
                <w:rFonts w:hint="default" w:ascii="Times New Roman Regular" w:hAnsi="Times New Roman Regular" w:eastAsia="Calibri" w:cs="Times New Roman Regular"/>
                <w:bCs/>
                <w:sz w:val="22"/>
                <w:szCs w:val="22"/>
                <w:lang w:val="kk-KZ"/>
              </w:rPr>
              <w:t>і</w:t>
            </w:r>
          </w:p>
        </w:tc>
        <w:tc>
          <w:tcPr>
            <w:tcW w:w="2609"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Студент физиологиялық зерттеулердің қолданбалы ас-пектілері туралы білімді терең түсініп, талдай алады, тақырып-тың әртүрлі аспектілері арасын-дағы байланыстар мен тәуелді-ліктерді анықтай алады, себеп-салдарын талдай алады.</w:t>
            </w:r>
          </w:p>
        </w:tc>
        <w:tc>
          <w:tcPr>
            <w:tcW w:w="2968"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Студент физиологиялық зерт-теулердің қолданбалы аспектілері туралы білімді жеткілікті түрде тү-сініп, талдай алады, тақырыптың әртүрлі аспектілері арасындағы байланыстар мен тәуелділіктерді анықтай алады, себептер мен салдарларды талдай алады.</w:t>
            </w:r>
          </w:p>
        </w:tc>
        <w:tc>
          <w:tcPr>
            <w:tcW w:w="2977"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Студент физиологиялық зерт-теулердің қолданбалы аспектілері туралы білімді жеткілікті түрде тү-сінбейді және талдайды, тақырып-тың әртүрлі аспектілері арасындағы байланыстар мен тәуелділіктерді нашар анықтайды, себептер мен салдарларды талдайды.</w:t>
            </w:r>
          </w:p>
        </w:tc>
        <w:tc>
          <w:tcPr>
            <w:tcW w:w="3764"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pStyle w:val="50"/>
              <w:spacing w:before="0" w:beforeAutospacing="0" w:after="0" w:afterAutospacing="0" w:line="240" w:lineRule="auto"/>
              <w:textAlignment w:val="baseline"/>
              <w:rPr>
                <w:rStyle w:val="54"/>
                <w:rFonts w:hint="default" w:ascii="Times New Roman Regular" w:hAnsi="Times New Roman Regular" w:eastAsia="Calibri" w:cs="Times New Roman Regular"/>
                <w:bCs/>
                <w:sz w:val="22"/>
                <w:szCs w:val="22"/>
                <w:lang w:val="kk-KZ"/>
              </w:rPr>
            </w:pPr>
            <w:r>
              <w:rPr>
                <w:rStyle w:val="54"/>
                <w:rFonts w:hint="default" w:ascii="Times New Roman Regular" w:hAnsi="Times New Roman Regular" w:eastAsia="Calibri" w:cs="Times New Roman Regular"/>
                <w:bCs/>
                <w:sz w:val="22"/>
                <w:szCs w:val="22"/>
                <w:lang w:val="kk-KZ"/>
              </w:rPr>
              <w:t>Студент физиологиялық зерттеулердің қолданбалы аспектілері туралы білімді түсініп, талдай алмайды, тақырыптың әртүрлі аспектілері арасындағы байланыстар мен тәуелділіктерді анықтай алмайды, себеп-салдарын талдай алмайды.</w:t>
            </w:r>
          </w:p>
        </w:tc>
        <w:tc>
          <w:tcPr>
            <w:tcW w:w="240" w:type="dxa"/>
            <w:tcBorders>
              <w:top w:val="single" w:color="auto" w:sz="6" w:space="0"/>
              <w:left w:val="single" w:color="auto" w:sz="6" w:space="0"/>
              <w:bottom w:val="single" w:color="auto" w:sz="4" w:space="0"/>
              <w:right w:val="single" w:color="auto" w:sz="6" w:space="0"/>
            </w:tcBorders>
            <w:shd w:val="clear" w:color="auto" w:fill="DBE5F1" w:themeFill="accent1" w:themeFillTint="33"/>
          </w:tcPr>
          <w:p>
            <w:pPr>
              <w:spacing w:line="240" w:lineRule="auto"/>
              <w:rPr>
                <w:rFonts w:hint="default" w:ascii="Times New Roman Regular" w:hAnsi="Times New Roman Regular" w:cs="Times New Roman Regular"/>
                <w:sz w:val="22"/>
                <w:szCs w:val="22"/>
              </w:rPr>
            </w:pPr>
          </w:p>
        </w:tc>
      </w:tr>
    </w:tbl>
    <w:p>
      <w:pPr>
        <w:rPr>
          <w:sz w:val="20"/>
          <w:szCs w:val="20"/>
          <w:lang w:val="kk-KZ"/>
        </w:rPr>
      </w:pPr>
    </w:p>
    <w:sectPr>
      <w:pgSz w:w="16838" w:h="11906" w:orient="landscape"/>
      <w:pgMar w:top="1701" w:right="1134" w:bottom="850" w:left="1134"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Arial">
    <w:panose1 w:val="020B0604020202090204"/>
    <w:charset w:val="CC"/>
    <w:family w:val="swiss"/>
    <w:pitch w:val="default"/>
    <w:sig w:usb0="E0000AFF" w:usb1="00007843" w:usb2="00000001" w:usb3="00000000" w:csb0="400001BF" w:csb1="DFF70000"/>
  </w:font>
  <w:font w:name="Georgia">
    <w:panose1 w:val="02040502050405090303"/>
    <w:charset w:val="CC"/>
    <w:family w:val="roman"/>
    <w:pitch w:val="default"/>
    <w:sig w:usb0="00000287" w:usb1="00000000" w:usb2="00000000" w:usb3="00000000" w:csb0="2000009F" w:csb1="00000000"/>
  </w:font>
  <w:font w:name="Segoe UI">
    <w:altName w:val="Helvetica Neue"/>
    <w:panose1 w:val="020B0502040204020203"/>
    <w:charset w:val="CC"/>
    <w:family w:val="swiss"/>
    <w:pitch w:val="default"/>
    <w:sig w:usb0="00000000" w:usb1="00000000" w:usb2="00000009" w:usb3="00000000" w:csb0="000001FF" w:csb1="00000000"/>
  </w:font>
  <w:font w:name="Calibri">
    <w:altName w:val="Helvetica Neue"/>
    <w:panose1 w:val="020F0502020204030204"/>
    <w:charset w:val="CC"/>
    <w:family w:val="swiss"/>
    <w:pitch w:val="default"/>
    <w:sig w:usb0="00000000" w:usb1="00000000" w:usb2="00000009" w:usb3="00000000" w:csb0="000001FF" w:csb1="00000000"/>
  </w:font>
  <w:font w:name="Kz Times New Roman">
    <w:altName w:val="Thonburi"/>
    <w:panose1 w:val="00000000000000000000"/>
    <w:charset w:val="CC"/>
    <w:family w:val="roman"/>
    <w:pitch w:val="default"/>
    <w:sig w:usb0="00000000" w:usb1="00000000" w:usb2="00000028" w:usb3="00000000" w:csb0="000001FF" w:csb1="00000000"/>
  </w:font>
  <w:font w:name="Cambria Math">
    <w:altName w:val="Kingsoft Math"/>
    <w:panose1 w:val="02040503050406030204"/>
    <w:charset w:val="CC"/>
    <w:family w:val="roman"/>
    <w:pitch w:val="default"/>
    <w:sig w:usb0="00000000" w:usb1="00000000" w:usb2="02000000" w:usb3="00000000" w:csb0="0000019F" w:csb1="00000000"/>
  </w:font>
  <w:font w:name="Cambria">
    <w:altName w:val="Helvetica Neue"/>
    <w:panose1 w:val="02040503050406030204"/>
    <w:charset w:val="CC"/>
    <w:family w:val="roman"/>
    <w:pitch w:val="default"/>
    <w:sig w:usb0="00000000" w:usb1="00000000" w:usb2="02000000" w:usb3="00000000" w:csb0="0000019F" w:csb1="00000000"/>
  </w:font>
  <w:font w:name="Kingsoft Math">
    <w:panose1 w:val="02040503050406030204"/>
    <w:charset w:val="00"/>
    <w:family w:val="auto"/>
    <w:pitch w:val="default"/>
    <w:sig w:usb0="80000087" w:usb1="00002068" w:usb2="00000000" w:usb3="00000000" w:csb0="2000019F"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Thonburi">
    <w:panose1 w:val="00000400000000000000"/>
    <w:charset w:val="00"/>
    <w:family w:val="auto"/>
    <w:pitch w:val="default"/>
    <w:sig w:usb0="01000000" w:usb1="00000000" w:usb2="00000000" w:usb3="00000000" w:csb0="20000193" w:csb1="4D000000"/>
  </w:font>
  <w:font w:name="Times New Roman Bold">
    <w:panose1 w:val="02020503050405090304"/>
    <w:charset w:val="00"/>
    <w:family w:val="auto"/>
    <w:pitch w:val="default"/>
    <w:sig w:usb0="E0000AFF" w:usb1="00007843" w:usb2="00000001" w:usb3="00000000" w:csb0="400001BF" w:csb1="DFF70000"/>
  </w:font>
  <w:font w:name="Arial Unicode MS">
    <w:panose1 w:val="020B0604020202020204"/>
    <w:charset w:val="86"/>
    <w:family w:val="roman"/>
    <w:pitch w:val="default"/>
    <w:sig w:usb0="FFFFFFFF" w:usb1="E9FFFFFF" w:usb2="0000003F" w:usb3="00000000" w:csb0="603F01FF" w:csb1="FFFF0000"/>
  </w:font>
  <w:font w:name="Times New Roman Regular">
    <w:panose1 w:val="02020503050405090304"/>
    <w:charset w:val="00"/>
    <w:family w:val="roman"/>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Calibri">
    <w:altName w:val="Helvetica Neue"/>
    <w:panose1 w:val="020F0502020204030204"/>
    <w:charset w:val="86"/>
    <w:family w:val="swiss"/>
    <w:pitch w:val="default"/>
    <w:sig w:usb0="00000000" w:usb1="00000000" w:usb2="00000001" w:usb3="00000000" w:csb0="0000019F" w:csb1="00000000"/>
  </w:font>
  <w:font w:name="Consolas">
    <w:altName w:val="Helvetica Neue"/>
    <w:panose1 w:val="020B0609020204030204"/>
    <w:charset w:val="CC"/>
    <w:family w:val="modern"/>
    <w:pitch w:val="default"/>
    <w:sig w:usb0="00000000" w:usb1="00000000" w:usb2="00000001" w:usb3="00000000" w:csb0="0000019F" w:csb1="00000000"/>
  </w:font>
  <w:font w:name="Tahoma">
    <w:panose1 w:val="020B0604030504040204"/>
    <w:charset w:val="CC"/>
    <w:family w:val="swiss"/>
    <w:pitch w:val="default"/>
    <w:sig w:usb0="E1002A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alibri Light">
    <w:altName w:val="Helvetica Neue"/>
    <w:panose1 w:val="020F0302020204030204"/>
    <w:charset w:val="CC"/>
    <w:family w:val="swiss"/>
    <w:pitch w:val="default"/>
    <w:sig w:usb0="00000000" w:usb1="00000000" w:usb2="00000009" w:usb3="00000000" w:csb0="000001FF" w:csb1="00000000"/>
  </w:font>
  <w:font w:name="Aptos">
    <w:altName w:val="苹方-简"/>
    <w:panose1 w:val="00000000000000000000"/>
    <w:charset w:val="00"/>
    <w:family w:val="swiss"/>
    <w:pitch w:val="default"/>
    <w:sig w:usb0="00000000" w:usb1="00000000" w:usb2="00000000" w:usb3="00000000" w:csb0="0000019F" w:csb1="00000000"/>
  </w:font>
  <w:font w:name="Aptos Display">
    <w:altName w:val="苹方-简"/>
    <w:panose1 w:val="00000000000000000000"/>
    <w:charset w:val="00"/>
    <w:family w:val="swiss"/>
    <w:pitch w:val="default"/>
    <w:sig w:usb0="00000000" w:usb1="00000000" w:usb2="00000000"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Helvetica">
    <w:panose1 w:val="00000000000000000000"/>
    <w:charset w:val="CC"/>
    <w:family w:val="swiss"/>
    <w:pitch w:val="default"/>
    <w:sig w:usb0="E00002FF" w:usb1="5000785B" w:usb2="00000000" w:usb3="00000000" w:csb0="2000019F" w:csb1="4F010000"/>
  </w:font>
  <w:font w:name="URWPalladioL-Roma">
    <w:altName w:val="苹方-简"/>
    <w:panose1 w:val="00000000000000000000"/>
    <w:charset w:val="00"/>
    <w:family w:val="roman"/>
    <w:pitch w:val="default"/>
    <w:sig w:usb0="00000000" w:usb1="00000000" w:usb2="00000000" w:usb3="00000000" w:csb0="00000000" w:csb1="00000000"/>
  </w:font>
  <w:font w:name="URWPalladioL-Ital">
    <w:altName w:val="苹方-简"/>
    <w:panose1 w:val="00000000000000000000"/>
    <w:charset w:val="00"/>
    <w:family w:val="roman"/>
    <w:pitch w:val="default"/>
    <w:sig w:usb0="00000000" w:usb1="00000000" w:usb2="00000000" w:usb3="00000000" w:csb0="00000000" w:csb1="00000000"/>
  </w:font>
  <w:font w:name="TimesNewRomanPS-Italic">
    <w:altName w:val="苹方-简"/>
    <w:panose1 w:val="00000000000000000000"/>
    <w:charset w:val="00"/>
    <w:family w:val="auto"/>
    <w:pitch w:val="default"/>
    <w:sig w:usb0="00000000" w:usb1="00000000" w:usb2="00000000" w:usb3="00000000" w:csb0="00000000" w:csb1="00000000"/>
  </w:font>
  <w:font w:name="TimesNewRomanPS">
    <w:altName w:val="苹方-简"/>
    <w:panose1 w:val="00000000000000000000"/>
    <w:charset w:val="00"/>
    <w:family w:val="auto"/>
    <w:pitch w:val="default"/>
    <w:sig w:usb0="00000000" w:usb1="00000000" w:usb2="00000000" w:usb3="00000000" w:csb0="00000000" w:csb1="00000000"/>
  </w:font>
  <w:font w:name="URWPalladioL-Bold">
    <w:altName w:val="苹方-简"/>
    <w:panose1 w:val="00000000000000000000"/>
    <w:charset w:val="00"/>
    <w:family w:val="auto"/>
    <w:pitch w:val="default"/>
    <w:sig w:usb0="00000000" w:usb1="00000000" w:usb2="00000000" w:usb3="00000000" w:csb0="00000000" w:csb1="00000000"/>
  </w:font>
  <w:font w:name="NexusSan">
    <w:altName w:val="苹方-简"/>
    <w:panose1 w:val="00000000000000000000"/>
    <w:charset w:val="00"/>
    <w:family w:val="auto"/>
    <w:pitch w:val="default"/>
    <w:sig w:usb0="00000000" w:usb1="00000000" w:usb2="00000000" w:usb3="00000000" w:csb0="00000000" w:csb1="00000000"/>
  </w:font>
  <w:font w:name="var(--font-family">
    <w:altName w:val="苹方-简"/>
    <w:panose1 w:val="00000000000000000000"/>
    <w:charset w:val="00"/>
    <w:family w:val="auto"/>
    <w:pitch w:val="default"/>
    <w:sig w:usb0="00000000" w:usb1="00000000" w:usb2="00000000" w:usb3="00000000" w:csb0="00000000" w:csb1="00000000"/>
  </w:font>
  <w:font w:name="nexus-sans">
    <w:altName w:val="苹方-简"/>
    <w:panose1 w:val="00000000000000000000"/>
    <w:charset w:val="00"/>
    <w:family w:val="auto"/>
    <w:pitch w:val="default"/>
    <w:sig w:usb0="00000000" w:usb1="00000000" w:usb2="00000000" w:usb3="00000000" w:csb0="00000000" w:csb1="00000000"/>
  </w:font>
  <w:font w:name="等线 Light">
    <w:altName w:val="苹方-简"/>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PragmaticaC">
    <w:altName w:val="Hiragino Sans"/>
    <w:panose1 w:val="00000000000000000000"/>
    <w:charset w:val="80"/>
    <w:family w:val="auto"/>
    <w:pitch w:val="default"/>
    <w:sig w:usb0="00000000" w:usb1="00000000" w:usb2="00000010" w:usb3="00000000" w:csb0="00020000" w:csb1="00000000"/>
  </w:font>
  <w:font w:name="MS Mincho">
    <w:altName w:val="Hiragino Mincho ProN"/>
    <w:panose1 w:val="02020609040205080304"/>
    <w:charset w:val="80"/>
    <w:family w:val="modern"/>
    <w:pitch w:val="default"/>
    <w:sig w:usb0="00000000" w:usb1="00000000" w:usb2="08000012" w:usb3="00000000" w:csb0="0002009F" w:csb1="00000000"/>
  </w:font>
  <w:font w:name="ArialMT">
    <w:panose1 w:val="020B0604020202090204"/>
    <w:charset w:val="00"/>
    <w:family w:val="auto"/>
    <w:pitch w:val="default"/>
    <w:sig w:usb0="E0000AFF" w:usb1="00007843" w:usb2="00000001" w:usb3="00000000" w:csb0="400001BF" w:csb1="DFF70000"/>
  </w:font>
  <w:font w:name="AdvOT140f2bdb">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TimesNewRomanPSMT">
    <w:panose1 w:val="02020503050405090304"/>
    <w:charset w:val="8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CMSY10">
    <w:altName w:val="苹方-简"/>
    <w:panose1 w:val="00000000000000000000"/>
    <w:charset w:val="00"/>
    <w:family w:val="roman"/>
    <w:pitch w:val="default"/>
    <w:sig w:usb0="00000000" w:usb1="00000000" w:usb2="00000000" w:usb3="00000000" w:csb0="00000000" w:csb1="00000000"/>
  </w:font>
  <w:font w:name="system-ui">
    <w:altName w:val="苹方-简"/>
    <w:panose1 w:val="00000000000000000000"/>
    <w:charset w:val="00"/>
    <w:family w:val="auto"/>
    <w:pitch w:val="default"/>
    <w:sig w:usb0="00000000" w:usb1="00000000" w:usb2="00000000" w:usb3="00000000" w:csb0="00000000" w:csb1="00000000"/>
  </w:font>
  <w:font w:name="AdvOT596495f2">
    <w:altName w:val="苹方-简"/>
    <w:panose1 w:val="00000000000000000000"/>
    <w:charset w:val="00"/>
    <w:family w:val="auto"/>
    <w:pitch w:val="default"/>
    <w:sig w:usb0="00000000" w:usb1="00000000" w:usb2="00000000" w:usb3="00000000" w:csb0="00000000" w:csb1="00000000"/>
  </w:font>
  <w:font w:name="MS Gothic">
    <w:altName w:val="Hiragino Sans"/>
    <w:panose1 w:val="020B0609070205080204"/>
    <w:charset w:val="80"/>
    <w:family w:val="modern"/>
    <w:pitch w:val="default"/>
    <w:sig w:usb0="00000000" w:usb1="00000000" w:usb2="08000012" w:usb3="00000000" w:csb0="0002009F" w:csb1="00000000"/>
  </w:font>
  <w:font w:name="???">
    <w:altName w:val="Apple SD Gothic Neo"/>
    <w:panose1 w:val="00000000000000000000"/>
    <w:charset w:val="81"/>
    <w:family w:val="roman"/>
    <w:pitch w:val="default"/>
    <w:sig w:usb0="00000000" w:usb1="00000000" w:usb2="00000010" w:usb3="00000000" w:csb0="00080000" w:csb1="00000000"/>
  </w:font>
  <w:font w:name="AdvOT99cbfba5 . I">
    <w:altName w:val="苹方-简"/>
    <w:panose1 w:val="00000000000000000000"/>
    <w:charset w:val="00"/>
    <w:family w:val="auto"/>
    <w:pitch w:val="default"/>
    <w:sig w:usb0="00000000" w:usb1="00000000" w:usb2="00000000" w:usb3="00000000" w:csb0="00000000" w:csb1="00000000"/>
  </w:font>
  <w:font w:name="AdvOTde601fb8 . B">
    <w:altName w:val="苹方-简"/>
    <w:panose1 w:val="00000000000000000000"/>
    <w:charset w:val="00"/>
    <w:family w:val="auto"/>
    <w:pitch w:val="default"/>
    <w:sig w:usb0="00000000" w:usb1="00000000" w:usb2="00000000" w:usb3="00000000" w:csb0="00000000" w:csb1="00000000"/>
  </w:font>
  <w:font w:name="AdvOT140f2bdb + 20">
    <w:altName w:val="苹方-简"/>
    <w:panose1 w:val="00000000000000000000"/>
    <w:charset w:val="00"/>
    <w:family w:val="auto"/>
    <w:pitch w:val="default"/>
    <w:sig w:usb0="00000000" w:usb1="00000000" w:usb2="00000000" w:usb3="00000000" w:csb0="00000000" w:csb1="00000000"/>
  </w:font>
  <w:font w:name="TimesNewRomanPS-ItalicMT">
    <w:panose1 w:val="02020503050405090304"/>
    <w:charset w:val="00"/>
    <w:family w:val="auto"/>
    <w:pitch w:val="default"/>
    <w:sig w:usb0="E0000AFF" w:usb1="00007843" w:usb2="00000001" w:usb3="00000000" w:csb0="400001BF" w:csb1="DFF70000"/>
  </w:font>
  <w:font w:name="TimesNewRomanPS-BoldMT">
    <w:panose1 w:val="02020503050405090304"/>
    <w:charset w:val="00"/>
    <w:family w:val="auto"/>
    <w:pitch w:val="default"/>
    <w:sig w:usb0="E0000AFF" w:usb1="00007843" w:usb2="00000001" w:usb3="00000000" w:csb0="400001BF" w:csb1="DFF70000"/>
  </w:font>
  <w:font w:name="Rpxr">
    <w:altName w:val="苹方-简"/>
    <w:panose1 w:val="00000000000000000000"/>
    <w:charset w:val="00"/>
    <w:family w:val="auto"/>
    <w:pitch w:val="default"/>
    <w:sig w:usb0="00000000" w:usb1="00000000" w:usb2="00000000" w:usb3="00000000" w:csb0="00000000" w:csb1="00000000"/>
  </w:font>
  <w:font w:name="VnURWPalladioL">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Hiragino Mincho ProN">
    <w:panose1 w:val="0202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Hiragino Sans CNS">
    <w:altName w:val="苹方-简"/>
    <w:panose1 w:val="020B0300000000000000"/>
    <w:charset w:val="88"/>
    <w:family w:val="auto"/>
    <w:pitch w:val="default"/>
    <w:sig w:usb0="00000000" w:usb1="00000000" w:usb2="00000016" w:usb3="00000000" w:csb0="00120005" w:csb1="00000000"/>
  </w:font>
  <w:font w:name="Symbol">
    <w:altName w:val="Kingsoft Sign"/>
    <w:panose1 w:val="05050102010706020507"/>
    <w:charset w:val="00"/>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SimSun">
    <w:altName w:val="宋体-简"/>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Hannotate TC">
    <w:altName w:val="苹方-简"/>
    <w:panose1 w:val="03000500000000000000"/>
    <w:charset w:val="86"/>
    <w:family w:val="auto"/>
    <w:pitch w:val="default"/>
    <w:sig w:usb0="00000000" w:usb1="00000000" w:usb2="00000016" w:usb3="00000000" w:csb0="00040001" w:csb1="00000000"/>
  </w:font>
  <w:font w:name="SignPainter HouseScript Semibold">
    <w:panose1 w:val="02000006070000020004"/>
    <w:charset w:val="00"/>
    <w:family w:val="auto"/>
    <w:pitch w:val="default"/>
    <w:sig w:usb0="800000AF" w:usb1="0000004A" w:usb2="00000000" w:usb3="00000000" w:csb0="2000019F" w:csb1="00000000"/>
  </w:font>
  <w:font w:name="Helvetica Regular">
    <w:panose1 w:val="00000000000000000000"/>
    <w:charset w:val="00"/>
    <w:family w:val="auto"/>
    <w:pitch w:val="default"/>
    <w:sig w:usb0="E00002FF" w:usb1="5000785B" w:usb2="00000000" w:usb3="00000000" w:csb0="2000019F" w:csb1="4F010000"/>
  </w:font>
  <w:font w:name="Google Sans">
    <w:altName w:val="苹方-简"/>
    <w:panose1 w:val="00000000000000000000"/>
    <w:charset w:val="00"/>
    <w:family w:val="auto"/>
    <w:pitch w:val="default"/>
    <w:sig w:usb0="00000000" w:usb1="00000000" w:usb2="00000000" w:usb3="00000000" w:csb0="00000000" w:csb1="00000000"/>
  </w:font>
  <w:font w:name="SignPainter HouseScript">
    <w:panose1 w:val="02000006070000020004"/>
    <w:charset w:val="00"/>
    <w:family w:val="auto"/>
    <w:pitch w:val="default"/>
    <w:sig w:usb0="800000AF" w:usb1="0000004A" w:usb2="00000000" w:usb3="00000000" w:csb0="2000019F" w:csb1="00000000"/>
  </w:font>
  <w:font w:name=".AppleSystemUIFont">
    <w:altName w:val="苹方-简"/>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DengXian">
    <w:altName w:val="苹方-简"/>
    <w:panose1 w:val="02010600030101010101"/>
    <w:charset w:val="86"/>
    <w:family w:val="auto"/>
    <w:pitch w:val="default"/>
    <w:sig w:usb0="00000000" w:usb1="00000000" w:usb2="00000016" w:usb3="00000000" w:csb0="0004000F" w:csb1="00000000"/>
  </w:font>
  <w:font w:name="DengXian Light">
    <w:altName w:val="苹方-简"/>
    <w:panose1 w:val="02010600030101010101"/>
    <w:charset w:val="86"/>
    <w:family w:val="auto"/>
    <w:pitch w:val="default"/>
    <w:sig w:usb0="00000000" w:usb1="00000000" w:usb2="00000016" w:usb3="00000000" w:csb0="0004000F" w:csb1="00000000"/>
  </w:font>
  <w:font w:name="TimesNewRoman">
    <w:altName w:val="苹方-简"/>
    <w:panose1 w:val="020B0604020202020204"/>
    <w:charset w:val="00"/>
    <w:family w:val="roman"/>
    <w:pitch w:val="default"/>
    <w:sig w:usb0="00000000" w:usb1="00000000" w:usb2="00000000" w:usb3="00000000" w:csb0="00000000" w:csb1="00000000"/>
  </w:font>
  <w:font w:name="TimesNewRoman,Italic">
    <w:altName w:val="苹方-简"/>
    <w:panose1 w:val="020B0604020202020204"/>
    <w:charset w:val="00"/>
    <w:family w:val="roman"/>
    <w:pitch w:val="default"/>
    <w:sig w:usb0="00000000" w:usb1="00000000" w:usb2="00000000" w:usb3="00000000" w:csb0="00000000" w:csb1="00000000"/>
  </w:font>
  <w:font w:name="QuantAntiquaC">
    <w:altName w:val="Hiragino Sans"/>
    <w:panose1 w:val="020B0604020202020204"/>
    <w:charset w:val="80"/>
    <w:family w:val="auto"/>
    <w:pitch w:val="default"/>
    <w:sig w:usb0="00000000" w:usb1="00000000" w:usb2="00000010" w:usb3="00000000" w:csb0="00020000" w:csb1="00000000"/>
  </w:font>
  <w:font w:name="DGMetaSerifScience">
    <w:altName w:val="苹方-简"/>
    <w:panose1 w:val="020B0604020202020204"/>
    <w:charset w:val="00"/>
    <w:family w:val="roman"/>
    <w:pitch w:val="default"/>
    <w:sig w:usb0="00000000" w:usb1="00000000" w:usb2="00000000" w:usb3="00000000" w:csb0="00000000" w:csb1="00000000"/>
  </w:font>
  <w:font w:name="@等线">
    <w:altName w:val="华文宋体"/>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auto"/>
    <w:pitch w:val="default"/>
    <w:sig w:usb0="00000000" w:usb1="00000000" w:usb2="00000000" w:usb3="00000000" w:csb0="0000019F" w:csb1="00000000"/>
  </w:font>
  <w:font w:name="@宋体">
    <w:altName w:val="华文宋体"/>
    <w:panose1 w:val="02010600030101010101"/>
    <w:charset w:val="86"/>
    <w:family w:val="auto"/>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Trattatello">
    <w:panose1 w:val="020F0403020200020303"/>
    <w:charset w:val="00"/>
    <w:family w:val="auto"/>
    <w:pitch w:val="default"/>
    <w:sig w:usb0="00000001" w:usb1="00002000" w:usb2="00000000" w:usb3="00000000" w:csb0="2000019F" w:csb1="4F010000"/>
  </w:font>
  <w:font w:name="Times Regular">
    <w:panose1 w:val="00000500000000020000"/>
    <w:charset w:val="00"/>
    <w:family w:val="auto"/>
    <w:pitch w:val="default"/>
    <w:sig w:usb0="E00002FF" w:usb1="5000205A" w:usb2="00000000" w:usb3="00000000" w:csb0="2000019F" w:csb1="4F010000"/>
  </w:font>
  <w:font w:name="Tamil Sangam MN Regular">
    <w:panose1 w:val="00000500000000000000"/>
    <w:charset w:val="00"/>
    <w:family w:val="auto"/>
    <w:pitch w:val="default"/>
    <w:sig w:usb0="00108001" w:usb1="02000004" w:usb2="00000000" w:usb3="00000000" w:csb0="00000001" w:csb1="00000000"/>
  </w:font>
  <w:font w:name="Telugu MN Regular">
    <w:panose1 w:val="00000500000000000000"/>
    <w:charset w:val="00"/>
    <w:family w:val="auto"/>
    <w:pitch w:val="default"/>
    <w:sig w:usb0="00200001" w:usb1="00000000" w:usb2="00000000" w:usb3="00000000" w:csb0="00000001" w:csb1="00000000"/>
  </w:font>
  <w:font w:name="playfair_displayregular">
    <w:altName w:val="苹方-简"/>
    <w:panose1 w:val="020B0604020202020204"/>
    <w:charset w:val="00"/>
    <w:family w:val="roman"/>
    <w:pitch w:val="default"/>
    <w:sig w:usb0="00000000" w:usb1="00000000" w:usb2="00000000" w:usb3="00000000" w:csb0="00000000" w:csb1="00000000"/>
  </w:font>
  <w:font w:name="DengXian">
    <w:altName w:val="苹方-简"/>
    <w:panose1 w:val="02010600030101010101"/>
    <w:charset w:val="00"/>
    <w:family w:val="auto"/>
    <w:pitch w:val="default"/>
    <w:sig w:usb0="00000000" w:usb1="00000000" w:usb2="00000016" w:usb3="00000000" w:csb0="0004000F" w:csb1="00000000"/>
  </w:font>
  <w:font w:name="PragmaticaC">
    <w:altName w:val="苹方-简"/>
    <w:panose1 w:val="00000000000000000000"/>
    <w:charset w:val="00"/>
    <w:family w:val="auto"/>
    <w:pitch w:val="default"/>
    <w:sig w:usb0="00000000" w:usb1="00000000" w:usb2="00000010" w:usb3="00000000" w:csb0="00020000" w:csb1="00000000"/>
  </w:font>
  <w:font w:name="???">
    <w:altName w:val="苹方-简"/>
    <w:panose1 w:val="020B0604020202020204"/>
    <w:charset w:val="00"/>
    <w:family w:val="roman"/>
    <w:pitch w:val="default"/>
    <w:sig w:usb0="00000000" w:usb1="00000000" w:usb2="00000010" w:usb3="00000000" w:csb0="00080000" w:csb1="00000000"/>
  </w:font>
  <w:font w:name="MS Gothic">
    <w:altName w:val="苹方-简"/>
    <w:panose1 w:val="020B0609070205080204"/>
    <w:charset w:val="00"/>
    <w:family w:val="modern"/>
    <w:pitch w:val="default"/>
    <w:sig w:usb0="00000000" w:usb1="00000000" w:usb2="08000012" w:usb3="00000000" w:csb0="0002009F" w:csb1="00000000"/>
  </w:font>
  <w:font w:name="EURB10">
    <w:altName w:val="苹方-简"/>
    <w:panose1 w:val="00000000000000000000"/>
    <w:charset w:val="00"/>
    <w:family w:val="auto"/>
    <w:pitch w:val="default"/>
    <w:sig w:usb0="00000000" w:usb1="00000000" w:usb2="00000000" w:usb3="00000000" w:csb0="00000000" w:csb1="00000000"/>
  </w:font>
  <w:font w:name="ff3">
    <w:altName w:val="苹方-简"/>
    <w:panose1 w:val="00000000000000000000"/>
    <w:charset w:val="00"/>
    <w:family w:val="roman"/>
    <w:pitch w:val="default"/>
    <w:sig w:usb0="00000000" w:usb1="00000000" w:usb2="00000000" w:usb3="00000000" w:csb0="00000000" w:csb1="00000000"/>
  </w:font>
  <w:font w:name="Zapfino">
    <w:panose1 w:val="03030300040707070C03"/>
    <w:charset w:val="00"/>
    <w:family w:val="auto"/>
    <w:pitch w:val="default"/>
    <w:sig w:usb0="80000067" w:usb1="40000041" w:usb2="00000000" w:usb3="00000000" w:csb0="20000093" w:csb1="00000000"/>
  </w:font>
  <w:font w:name="TimesNewRoman">
    <w:altName w:val="Hiragino Sans"/>
    <w:panose1 w:val="00000000000000000000"/>
    <w:charset w:val="80"/>
    <w:family w:val="auto"/>
    <w:pitch w:val="default"/>
    <w:sig w:usb0="00000000" w:usb1="00000000" w:usb2="00000010" w:usb3="00000000" w:csb0="00020000" w:csb1="00000000"/>
  </w:font>
  <w:font w:name="AdvOT1efcda3b . B">
    <w:altName w:val="苹方-简"/>
    <w:panose1 w:val="00000000000000000000"/>
    <w:charset w:val="00"/>
    <w:family w:val="auto"/>
    <w:pitch w:val="default"/>
    <w:sig w:usb0="00000000" w:usb1="00000000" w:usb2="00000000" w:usb3="00000000" w:csb0="00000000" w:csb1="00000000"/>
  </w:font>
  <w:font w:name="AdvOT596495f2 + fb">
    <w:altName w:val="苹方-简"/>
    <w:panose1 w:val="00000000000000000000"/>
    <w:charset w:val="00"/>
    <w:family w:val="auto"/>
    <w:pitch w:val="default"/>
    <w:sig w:usb0="00000000" w:usb1="00000000" w:usb2="00000000" w:usb3="00000000" w:csb0="00000000" w:csb1="00000000"/>
  </w:font>
  <w:font w:name="Mangal">
    <w:altName w:val="苹方-简"/>
    <w:panose1 w:val="00000400000000000000"/>
    <w:charset w:val="00"/>
    <w:family w:val="roman"/>
    <w:pitch w:val="default"/>
    <w:sig w:usb0="00000000" w:usb1="00000000" w:usb2="00000000" w:usb3="00000000" w:csb0="00000001" w:csb1="00000000"/>
  </w:font>
  <w:font w:name="UICTFontTextStyleBody">
    <w:altName w:val="苹方-简"/>
    <w:panose1 w:val="00000000000000000000"/>
    <w:charset w:val="00"/>
    <w:family w:val="roman"/>
    <w:pitch w:val="default"/>
    <w:sig w:usb0="00000000" w:usb1="00000000" w:usb2="00000000" w:usb3="00000000" w:csb0="00000000" w:csb1="00000000"/>
  </w:font>
  <w:font w:name="+mn-ea">
    <w:altName w:val="苹方-简"/>
    <w:panose1 w:val="00000000000000000000"/>
    <w:charset w:val="00"/>
    <w:family w:val="roman"/>
    <w:pitch w:val="default"/>
    <w:sig w:usb0="00000000" w:usb1="00000000" w:usb2="00000000" w:usb3="00000000" w:csb0="00000000" w:csb1="00000000"/>
  </w:font>
  <w:font w:name="AdvOT1ef757c0">
    <w:altName w:val="苹方-简"/>
    <w:panose1 w:val="00000000000000000000"/>
    <w:charset w:val="00"/>
    <w:family w:val="auto"/>
    <w:pitch w:val="default"/>
    <w:sig w:usb0="00000000" w:usb1="00000000" w:usb2="00000000" w:usb3="00000000" w:csb0="00000000" w:csb1="00000000"/>
  </w:font>
  <w:font w:name="AdvOT7d6df7ab . I">
    <w:altName w:val="苹方-简"/>
    <w:panose1 w:val="00000000000000000000"/>
    <w:charset w:val="00"/>
    <w:family w:val="auto"/>
    <w:pitch w:val="default"/>
    <w:sig w:usb0="00000000" w:usb1="00000000" w:usb2="00000000" w:usb3="00000000" w:csb0="00000000" w:csb1="00000000"/>
  </w:font>
  <w:font w:name="AdvOT1ef757c0 + 20">
    <w:altName w:val="苹方-简"/>
    <w:panose1 w:val="00000000000000000000"/>
    <w:charset w:val="00"/>
    <w:family w:val="auto"/>
    <w:pitch w:val="default"/>
    <w:sig w:usb0="00000000" w:usb1="00000000" w:usb2="00000000" w:usb3="00000000" w:csb0="00000000" w:csb1="00000000"/>
  </w:font>
  <w:font w:name="Raleway">
    <w:altName w:val="苹方-简"/>
    <w:panose1 w:val="00000000000000000000"/>
    <w:charset w:val="00"/>
    <w:family w:val="auto"/>
    <w:pitch w:val="default"/>
    <w:sig w:usb0="00000000" w:usb1="00000000" w:usb2="00000000" w:usb3="00000000" w:csb0="00000000" w:csb1="00000000"/>
  </w:font>
  <w:font w:name="Roboto">
    <w:altName w:val="苹方-简"/>
    <w:panose1 w:val="00000000000000000000"/>
    <w:charset w:val="00"/>
    <w:family w:val="auto"/>
    <w:pitch w:val="default"/>
    <w:sig w:usb0="00000000" w:usb1="00000000" w:usb2="00000000" w:usb3="00000000" w:csb0="00000000" w:csb1="00000000"/>
  </w:font>
  <w:font w:name="儷宋 Pro">
    <w:altName w:val="苹方-简"/>
    <w:panose1 w:val="02020300000000000000"/>
    <w:charset w:val="88"/>
    <w:family w:val="auto"/>
    <w:pitch w:val="default"/>
    <w:sig w:usb0="00000000" w:usb1="00000000" w:usb2="00000016" w:usb3="00000000" w:csb0="00100000" w:csb1="00000000"/>
  </w:font>
  <w:font w:name="VfkyjdMinion-Black">
    <w:altName w:val="苹方-简"/>
    <w:panose1 w:val="00000000000000000000"/>
    <w:charset w:val="00"/>
    <w:family w:val="auto"/>
    <w:pitch w:val="default"/>
    <w:sig w:usb0="00000000" w:usb1="00000000" w:usb2="00000000" w:usb3="00000000" w:csb0="00000000" w:csb1="00000000"/>
  </w:font>
  <w:font w:name="Ttpjjsminionblackit">
    <w:altName w:val="苹方-简"/>
    <w:panose1 w:val="00000000000000000000"/>
    <w:charset w:val="00"/>
    <w:family w:val="auto"/>
    <w:pitch w:val="default"/>
    <w:sig w:usb0="00000000" w:usb1="00000000" w:usb2="00000000" w:usb3="00000000" w:csb0="00000000" w:csb1="00000000"/>
  </w:font>
  <w:font w:name="Linux Libertine">
    <w:altName w:val="苹方-简"/>
    <w:panose1 w:val="00000000000000000000"/>
    <w:charset w:val="00"/>
    <w:family w:val="auto"/>
    <w:pitch w:val="default"/>
    <w:sig w:usb0="00000000" w:usb1="00000000" w:usb2="00000000" w:usb3="00000000" w:csb0="00000000" w:csb1="00000000"/>
  </w:font>
  <w:font w:name="TimesNewRomanPSMT">
    <w:panose1 w:val="02020503050405090304"/>
    <w:charset w:val="00"/>
    <w:family w:val="auto"/>
    <w:pitch w:val="default"/>
    <w:sig w:usb0="E0000AFF" w:usb1="00007843" w:usb2="00000001" w:usb3="00000000" w:csb0="400001BF" w:csb1="DFF70000"/>
  </w:font>
  <w:font w:name="DejaVu Sans">
    <w:altName w:val="Thonburi"/>
    <w:panose1 w:val="00000000000000000000"/>
    <w:charset w:val="CC"/>
    <w:family w:val="swiss"/>
    <w:pitch w:val="default"/>
    <w:sig w:usb0="00000000" w:usb1="00000000" w:usb2="0A046029" w:usb3="00000000" w:csb0="000001FF" w:csb1="00000000"/>
  </w:font>
  <w:font w:name="Kingsoft Math">
    <w:panose1 w:val="02040503050406030204"/>
    <w:charset w:val="CC"/>
    <w:family w:val="roman"/>
    <w:pitch w:val="default"/>
    <w:sig w:usb0="80000087" w:usb1="00002068" w:usb2="00000000" w:usb3="00000000" w:csb0="2000019F" w:csb1="00000000"/>
  </w:font>
  <w:font w:name="Arial Regular">
    <w:panose1 w:val="020B0604020202090204"/>
    <w:charset w:val="00"/>
    <w:family w:val="auto"/>
    <w:pitch w:val="default"/>
    <w:sig w:usb0="E0000AFF" w:usb1="00007843" w:usb2="00000001" w:usb3="00000000" w:csb0="400001BF" w:csb1="DFF70000"/>
  </w:font>
  <w:font w:name="tisapro-regular">
    <w:altName w:val="苹方-简"/>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MS Mincho">
    <w:altName w:val="Hiragino Mincho ProN"/>
    <w:panose1 w:val="02020609040205080304"/>
    <w:charset w:val="00"/>
    <w:family w:val="modern"/>
    <w:pitch w:val="default"/>
    <w:sig w:usb0="00000000" w:usb1="00000000" w:usb2="00000012" w:usb3="00000000" w:csb0="0002009F" w:csb1="00000000"/>
  </w:font>
  <w:font w:name="手札体-繁">
    <w:altName w:val="苹方-简"/>
    <w:panose1 w:val="03000500000000000000"/>
    <w:charset w:val="86"/>
    <w:family w:val="auto"/>
    <w:pitch w:val="default"/>
    <w:sig w:usb0="00000000" w:usb1="00000000" w:usb2="00000016" w:usb3="00000000" w:csb0="00040001" w:csb1="00000000"/>
  </w:font>
  <w:font w:name="Georgia">
    <w:panose1 w:val="02040502050405090303"/>
    <w:charset w:val="00"/>
    <w:family w:val="roman"/>
    <w:pitch w:val="default"/>
    <w:sig w:usb0="00000287" w:usb1="00000000" w:usb2="00000000" w:usb3="00000000" w:csb0="2000009F" w:csb1="00000000"/>
  </w:font>
  <w:font w:name="Verdana">
    <w:panose1 w:val="020B0804030504040204"/>
    <w:charset w:val="A2"/>
    <w:family w:val="swiss"/>
    <w:pitch w:val="default"/>
    <w:sig w:usb0="A10006FF" w:usb1="4000205B" w:usb2="00000010" w:usb3="00000000" w:csb0="2000019F" w:csb1="00000000"/>
  </w:font>
  <w:font w:name="Century Schoolbook">
    <w:panose1 w:val="02040604050505020304"/>
    <w:charset w:val="00"/>
    <w:family w:val="roman"/>
    <w:pitch w:val="default"/>
    <w:sig w:usb0="00000003" w:usb1="00000000" w:usb2="00000000" w:usb3="00000000" w:csb0="20000001" w:csb1="00000000"/>
  </w:font>
  <w:font w:name="Cambria">
    <w:altName w:val="Helvetica Neue"/>
    <w:panose1 w:val="02040503050406030204"/>
    <w:charset w:val="A2"/>
    <w:family w:val="roman"/>
    <w:pitch w:val="default"/>
    <w:sig w:usb0="00000000" w:usb1="00000000" w:usb2="00000000" w:usb3="00000000" w:csb0="0000019F" w:csb1="00000000"/>
  </w:font>
  <w:font w:name="Verdana">
    <w:panose1 w:val="020B0804030504040204"/>
    <w:charset w:val="00"/>
    <w:family w:val="swiss"/>
    <w:pitch w:val="default"/>
    <w:sig w:usb0="A10006FF" w:usb1="4000205B" w:usb2="00000010" w:usb3="00000000" w:csb0="2000019F" w:csb1="00000000"/>
  </w:font>
  <w:font w:name="PalatinoLinotype-Bold">
    <w:altName w:val="苹方-简"/>
    <w:panose1 w:val="00000000000000000000"/>
    <w:charset w:val="00"/>
    <w:family w:val="auto"/>
    <w:pitch w:val="default"/>
    <w:sig w:usb0="00000000" w:usb1="00000000" w:usb2="00000000" w:usb3="00000000" w:csb0="00040001" w:csb1="00000000"/>
  </w:font>
  <w:font w:name="Roboto Flex">
    <w:altName w:val="苹方-简"/>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0" w:usb3="00000000" w:csb0="00000001" w:csb1="00000000"/>
  </w:font>
  <w:font w:name="Arial">
    <w:panose1 w:val="020B0604020202090204"/>
    <w:charset w:val="86"/>
    <w:family w:val="swiss"/>
    <w:pitch w:val="default"/>
    <w:sig w:usb0="E0000AFF" w:usb1="00007843" w:usb2="00000001" w:usb3="00000000" w:csb0="400001BF" w:csb1="DFF70000"/>
  </w:font>
  <w:font w:name="Consolas">
    <w:altName w:val="苹方-简"/>
    <w:panose1 w:val="020B0609020204030204"/>
    <w:charset w:val="00"/>
    <w:family w:val="modern"/>
    <w:pitch w:val="default"/>
    <w:sig w:usb0="00000000" w:usb1="00000000" w:usb2="00000001" w:usb3="00000000" w:csb0="6000019F" w:csb1="DFD70000"/>
  </w:font>
  <w:font w:name="Batang">
    <w:altName w:val="Apple SD Gothic Neo"/>
    <w:panose1 w:val="02030600000101010101"/>
    <w:charset w:val="00"/>
    <w:family w:val="roman"/>
    <w:pitch w:val="default"/>
    <w:sig w:usb0="00000000" w:usb1="00000000" w:usb2="00000030" w:usb3="00000000" w:csb0="0008009F" w:csb1="00000000"/>
  </w:font>
  <w:font w:name="Noto Sans">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 w:name="Arial">
    <w:panose1 w:val="020B0604020202090204"/>
    <w:charset w:val="01"/>
    <w:family w:val="swiss"/>
    <w:pitch w:val="default"/>
    <w:sig w:usb0="E0000AFF" w:usb1="00007843" w:usb2="00000001" w:usb3="00000000" w:csb0="400001BF" w:csb1="DFF70000"/>
  </w:font>
  <w:font w:name="Arial MT">
    <w:altName w:val="Thonburi"/>
    <w:panose1 w:val="00000000000000000000"/>
    <w:charset w:val="01"/>
    <w:family w:val="swiss"/>
    <w:pitch w:val="default"/>
    <w:sig w:usb0="00000000" w:usb1="00000000" w:usb2="00000000" w:usb3="00000000" w:csb0="00000000" w:csb1="00000000"/>
  </w:font>
  <w:font w:name="Segoe UI Symbol">
    <w:altName w:val="Thonburi"/>
    <w:panose1 w:val="00000000000000000000"/>
    <w:charset w:val="01"/>
    <w:family w:val="swiss"/>
    <w:pitch w:val="default"/>
    <w:sig w:usb0="00000000" w:usb1="00000000" w:usb2="00000000" w:usb3="00000000" w:csb0="00000000" w:csb1="00000000"/>
  </w:font>
  <w:font w:name="New York">
    <w:altName w:val="苹方-简"/>
    <w:panose1 w:val="02040503060506020304"/>
    <w:charset w:val="00"/>
    <w:family w:val="roman"/>
    <w:pitch w:val="default"/>
    <w:sig w:usb0="00000000" w:usb1="00000000" w:usb2="00000000" w:usb3="00000000" w:csb0="00000001" w:csb1="00000000"/>
  </w:font>
  <w:font w:name="Times">
    <w:panose1 w:val="00000500000000020000"/>
    <w:charset w:val="00"/>
    <w:family w:val="roman"/>
    <w:pitch w:val="default"/>
    <w:sig w:usb0="E00002FF" w:usb1="5000205A" w:usb2="00000000" w:usb3="00000000" w:csb0="2000019F" w:csb1="4F010000"/>
  </w:font>
  <w:font w:name="Calibri">
    <w:altName w:val="Helvetica Neue"/>
    <w:panose1 w:val="00000000000000000000"/>
    <w:charset w:val="01"/>
    <w:family w:val="roman"/>
    <w:pitch w:val="default"/>
    <w:sig w:usb0="00000000" w:usb1="00000000" w:usb2="00000000" w:usb3="00000000" w:csb0="00000000" w:csb1="00000000"/>
  </w:font>
  <w:font w:name="MinionPro-Regular">
    <w:altName w:val="苹方-简"/>
    <w:panose1 w:val="00000000000000000000"/>
    <w:charset w:val="00"/>
    <w:family w:val="auto"/>
    <w:pitch w:val="default"/>
    <w:sig w:usb0="00000000" w:usb1="00000000" w:usb2="00000000" w:usb3="00000000" w:csb0="00000000" w:csb1="00000000"/>
  </w:font>
  <w:font w:name="Arial Bold Italic">
    <w:panose1 w:val="020B0604020202090204"/>
    <w:charset w:val="00"/>
    <w:family w:val="auto"/>
    <w:pitch w:val="default"/>
    <w:sig w:usb0="E0000AFF" w:usb1="00007843" w:usb2="00000001" w:usb3="00000000" w:csb0="400001BF" w:csb1="DFF70000"/>
  </w:font>
  <w:font w:name="Sylfaen">
    <w:altName w:val="苹方-简"/>
    <w:panose1 w:val="010A0502050306030303"/>
    <w:charset w:val="00"/>
    <w:family w:val="roman"/>
    <w:pitch w:val="default"/>
    <w:sig w:usb0="00000000" w:usb1="00000000" w:usb2="00000000" w:usb3="00000000" w:csb0="0000009F" w:csb1="00000000"/>
  </w:font>
  <w:font w:name="Arno Pro">
    <w:altName w:val="苹方-简"/>
    <w:panose1 w:val="00000000000000000000"/>
    <w:charset w:val="00"/>
    <w:family w:val="roman"/>
    <w:pitch w:val="default"/>
    <w:sig w:usb0="00000000" w:usb1="00000000" w:usb2="00000000" w:usb3="00000000" w:csb0="0000019F" w:csb1="00000000"/>
  </w:font>
  <w:font w:name="FangSong_GB2312">
    <w:altName w:val="方正仿宋_GBK"/>
    <w:panose1 w:val="00000000000000000000"/>
    <w:charset w:val="00"/>
    <w:family w:val="modern"/>
    <w:pitch w:val="default"/>
    <w:sig w:usb0="00000000" w:usb1="00000000" w:usb2="00000010" w:usb3="00000000" w:csb0="00040000" w:csb1="00000000"/>
  </w:font>
  <w:font w:name="??">
    <w:altName w:val="苹方-简"/>
    <w:panose1 w:val="00000000000000000000"/>
    <w:charset w:val="00"/>
    <w:family w:val="roman"/>
    <w:pitch w:val="default"/>
    <w:sig w:usb0="00000000" w:usb1="00000000" w:usb2="00000000" w:usb3="00000000" w:csb0="00040001" w:csb1="00000000"/>
  </w:font>
  <w:font w:name="Malgun Gothic">
    <w:altName w:val="Apple SD Gothic Neo"/>
    <w:panose1 w:val="020B0503020000020004"/>
    <w:charset w:val="00"/>
    <w:family w:val="swiss"/>
    <w:pitch w:val="default"/>
    <w:sig w:usb0="00000000" w:usb1="00000000" w:usb2="00000012" w:usb3="00000000" w:csb0="00080001" w:csb1="00000000"/>
  </w:font>
  <w:font w:name="方正仿宋_GBK">
    <w:panose1 w:val="02000000000000000000"/>
    <w:charset w:val="86"/>
    <w:family w:val="auto"/>
    <w:pitch w:val="default"/>
    <w:sig w:usb0="A00002BF" w:usb1="38CF7CFA" w:usb2="00082016" w:usb3="00000000" w:csb0="00040001" w:csb1="00000000"/>
  </w:font>
  <w:font w:name="DengXian Light">
    <w:altName w:val="苹方-简"/>
    <w:panose1 w:val="00000000000000000000"/>
    <w:charset w:val="80"/>
    <w:family w:val="roman"/>
    <w:pitch w:val="default"/>
    <w:sig w:usb0="00000000" w:usb1="00000000" w:usb2="00000000" w:usb3="00000000" w:csb0="00000000" w:csb1="00000000"/>
  </w:font>
  <w:font w:name="DengXian">
    <w:altName w:val="苹方-简"/>
    <w:panose1 w:val="02010600030101010101"/>
    <w:charset w:val="80"/>
    <w:family w:val="roman"/>
    <w:pitch w:val="default"/>
    <w:sig w:usb0="00000000" w:usb1="00000000" w:usb2="00000000" w:usb3="00000000" w:csb0="00000000" w:csb1="00000000"/>
  </w:font>
  <w:font w:name="NotoSans-Regular">
    <w:altName w:val="苹方-简"/>
    <w:panose1 w:val="00000000000000000000"/>
    <w:charset w:val="00"/>
    <w:family w:val="auto"/>
    <w:pitch w:val="default"/>
    <w:sig w:usb0="00000000" w:usb1="00000000" w:usb2="00000000" w:usb3="00000000" w:csb0="00000000" w:csb1="00000000"/>
  </w:font>
  <w:font w:name="Palatino Linotype">
    <w:altName w:val="Helvetica Neue"/>
    <w:panose1 w:val="02040502050505030304"/>
    <w:charset w:val="CC"/>
    <w:family w:val="roman"/>
    <w:pitch w:val="default"/>
    <w:sig w:usb0="00000000" w:usb1="00000000" w:usb2="00000000" w:usb3="00000000" w:csb0="0000019F" w:csb1="00000000"/>
  </w:font>
  <w:font w:name="Noto Sans Avestan">
    <w:panose1 w:val="020B0502040504020204"/>
    <w:charset w:val="00"/>
    <w:family w:val="auto"/>
    <w:pitch w:val="default"/>
    <w:sig w:usb0="80000003" w:usb1="02000000" w:usb2="00000000" w:usb3="00000000" w:csb0="00000001" w:csb1="00000000"/>
  </w:font>
  <w:font w:name="Tahoma Regular">
    <w:panose1 w:val="020B0604030504040204"/>
    <w:charset w:val="00"/>
    <w:family w:val="auto"/>
    <w:pitch w:val="default"/>
    <w:sig w:usb0="E1002AFF" w:usb1="C000605B" w:usb2="00000029" w:usb3="00000000" w:csb0="200101FF" w:csb1="20280000"/>
  </w:font>
  <w:font w:name="等线">
    <w:altName w:val="苹方-简"/>
    <w:panose1 w:val="00000000000000000000"/>
    <w:charset w:val="80"/>
    <w:family w:val="roman"/>
    <w:pitch w:val="default"/>
    <w:sig w:usb0="00000000" w:usb1="00000000" w:usb2="00000000" w:usb3="00000000" w:csb0="00000000" w:csb1="00000000"/>
  </w:font>
  <w:font w:name="等线 Light">
    <w:altName w:val="苹方-简"/>
    <w:panose1 w:val="00000000000000000000"/>
    <w:charset w:val="80"/>
    <w:family w:val="roman"/>
    <w:pitch w:val="default"/>
    <w:sig w:usb0="00000000" w:usb1="00000000" w:usb2="00000000" w:usb3="00000000" w:csb0="00000000" w:csb1="00000000"/>
  </w:font>
  <w:font w:name="Alegreya-Bold">
    <w:altName w:val="苹方-简"/>
    <w:panose1 w:val="00000000000000000000"/>
    <w:charset w:val="00"/>
    <w:family w:val="auto"/>
    <w:pitch w:val="default"/>
    <w:sig w:usb0="00000000" w:usb1="00000000" w:usb2="00000000" w:usb3="00000000" w:csb0="00000000" w:csb1="00000000"/>
  </w:font>
  <w:font w:name="TimesNRMTPro">
    <w:altName w:val="苹方-简"/>
    <w:panose1 w:val="00000000000000000000"/>
    <w:charset w:val="00"/>
    <w:family w:val="auto"/>
    <w:pitch w:val="default"/>
    <w:sig w:usb0="00000000" w:usb1="00000000" w:usb2="00000000" w:usb3="00000000" w:csb0="00000000" w:csb1="00000000"/>
  </w:font>
  <w:font w:name="NotoSans-Bold">
    <w:altName w:val="苹方-简"/>
    <w:panose1 w:val="00000000000000000000"/>
    <w:charset w:val="00"/>
    <w:family w:val="auto"/>
    <w:pitch w:val="default"/>
    <w:sig w:usb0="00000000" w:usb1="00000000" w:usb2="00000000" w:usb3="00000000" w:csb0="00000000" w:csb1="00000000"/>
  </w:font>
  <w:font w:name="TimesNRMTPro-Bold">
    <w:altName w:val="苹方-简"/>
    <w:panose1 w:val="00000000000000000000"/>
    <w:charset w:val="00"/>
    <w:family w:val="auto"/>
    <w:pitch w:val="default"/>
    <w:sig w:usb0="00000000" w:usb1="00000000" w:usb2="00000000" w:usb3="00000000" w:csb0="00000000" w:csb1="00000000"/>
  </w:font>
  <w:font w:name="Lato-Regular">
    <w:altName w:val="苹方-简"/>
    <w:panose1 w:val="00000000000000000000"/>
    <w:charset w:val="00"/>
    <w:family w:val="auto"/>
    <w:pitch w:val="default"/>
    <w:sig w:usb0="00000000" w:usb1="00000000" w:usb2="00000000" w:usb3="00000000" w:csb0="00000000" w:csb1="00000000"/>
  </w:font>
  <w:font w:name="Rpxi">
    <w:altName w:val="苹方-简"/>
    <w:panose1 w:val="00000000000000000000"/>
    <w:charset w:val="00"/>
    <w:family w:val="auto"/>
    <w:pitch w:val="default"/>
    <w:sig w:usb0="00000000" w:usb1="00000000" w:usb2="00000000" w:usb3="00000000" w:csb0="00000000" w:csb1="00000000"/>
  </w:font>
  <w:font w:name="PalatinoLinotype">
    <w:altName w:val="苹方-简"/>
    <w:panose1 w:val="00000000000000000000"/>
    <w:charset w:val="00"/>
    <w:family w:val="auto"/>
    <w:pitch w:val="default"/>
    <w:sig w:usb0="00000000" w:usb1="00000000" w:usb2="00000000" w:usb3="00000000" w:csb0="00000000" w:csb1="00000000"/>
  </w:font>
  <w:font w:name="Pxsy">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Times">
    <w:panose1 w:val="00000500000000020000"/>
    <w:charset w:val="CC"/>
    <w:family w:val="roman"/>
    <w:pitch w:val="default"/>
    <w:sig w:usb0="E00002FF" w:usb1="5000205A" w:usb2="00000000" w:usb3="00000000" w:csb0="2000019F" w:csb1="4F010000"/>
  </w:font>
  <w:font w:name="Times Bold">
    <w:panose1 w:val="00000500000000020000"/>
    <w:charset w:val="00"/>
    <w:family w:val="auto"/>
    <w:pitch w:val="default"/>
    <w:sig w:usb0="E00002FF" w:usb1="5000205A" w:usb2="00000000" w:usb3="00000000" w:csb0="2000019F" w:csb1="4F010000"/>
  </w:font>
  <w:font w:name="var(--secondary-face)">
    <w:altName w:val="苹方-简"/>
    <w:panose1 w:val="00000000000000000000"/>
    <w:charset w:val="00"/>
    <w:family w:val="auto"/>
    <w:pitch w:val="default"/>
    <w:sig w:usb0="00000000" w:usb1="00000000" w:usb2="00000000" w:usb3="00000000" w:csb0="00000000" w:csb1="00000000"/>
  </w:font>
  <w:font w:name="Carlito">
    <w:altName w:val="苹方-简"/>
    <w:panose1 w:val="00000000000000000000"/>
    <w:charset w:val="00"/>
    <w:family w:val="swiss"/>
    <w:pitch w:val="default"/>
    <w:sig w:usb0="00000000" w:usb1="00000000" w:usb2="00000000" w:usb3="00000000" w:csb0="00000000" w:csb1="00000000"/>
  </w:font>
  <w:font w:name="Caladea">
    <w:altName w:val="苹方-简"/>
    <w:panose1 w:val="00000000000000000000"/>
    <w:charset w:val="00"/>
    <w:family w:val="auto"/>
    <w:pitch w:val="default"/>
    <w:sig w:usb0="00000000" w:usb1="00000000" w:usb2="00000000" w:usb3="00000000" w:csb0="00000000" w:csb1="00000000"/>
  </w:font>
  <w:font w:name="BM HANNA 11yrs old">
    <w:altName w:val="苹方-简"/>
    <w:panose1 w:val="00000000000000000000"/>
    <w:charset w:val="00"/>
    <w:family w:val="swiss"/>
    <w:pitch w:val="default"/>
    <w:sig w:usb0="00000000" w:usb1="00000000" w:usb2="00000000" w:usb3="00000000" w:csb0="00000000" w:csb1="00000000"/>
  </w:font>
  <w:font w:name="Palatino Linotype">
    <w:altName w:val="苹方-简"/>
    <w:panose1 w:val="02040502050505030304"/>
    <w:charset w:val="00"/>
    <w:family w:val="roman"/>
    <w:pitch w:val="default"/>
    <w:sig w:usb0="00000000" w:usb1="00000000" w:usb2="00000000" w:usb3="00000000" w:csb0="0000019F" w:csb1="00000000"/>
  </w:font>
  <w:font w:name="KZTimesNewRomanBold">
    <w:altName w:val="苹方-简"/>
    <w:panose1 w:val="00000000000000000000"/>
    <w:charset w:val="00"/>
    <w:family w:val="auto"/>
    <w:pitch w:val="default"/>
    <w:sig w:usb0="00000000" w:usb1="00000000" w:usb2="00000000" w:usb3="00000000" w:csb0="00000000" w:csb1="00000000"/>
  </w:font>
  <w:font w:name="KZTimesNewRoman">
    <w:altName w:val="苹方-简"/>
    <w:panose1 w:val="00000000000000000000"/>
    <w:charset w:val="00"/>
    <w:family w:val="auto"/>
    <w:pitch w:val="default"/>
    <w:sig w:usb0="00000000" w:usb1="00000000" w:usb2="00000000" w:usb3="00000000" w:csb0="00000000" w:csb1="00000000"/>
  </w:font>
  <w:font w:name="PalatinoLinotype-BoldItalic">
    <w:altName w:val="苹方-简"/>
    <w:panose1 w:val="00000000000000000000"/>
    <w:charset w:val="00"/>
    <w:family w:val="auto"/>
    <w:pitch w:val="default"/>
    <w:sig w:usb0="00000000" w:usb1="00000000" w:usb2="00000000" w:usb3="00000000" w:csb0="00000000" w:csb1="00000000"/>
  </w:font>
  <w:font w:name="PalatinoLinotype-Italic">
    <w:altName w:val="苹方-简"/>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Times Roman">
    <w:altName w:val="苹方-简"/>
    <w:panose1 w:val="00000000000000000000"/>
    <w:charset w:val="00"/>
    <w:family w:val="roman"/>
    <w:pitch w:val="default"/>
    <w:sig w:usb0="00000000" w:usb1="00000000" w:usb2="00000000" w:usb3="00000000" w:csb0="00040001" w:csb1="00000000"/>
  </w:font>
  <w:font w:name="American Typewriter Condensed">
    <w:panose1 w:val="02090604020004020304"/>
    <w:charset w:val="00"/>
    <w:family w:val="auto"/>
    <w:pitch w:val="default"/>
    <w:sig w:usb0="A000006F" w:usb1="00000019" w:usb2="00000000" w:usb3="00000000" w:csb0="20000111" w:csb1="00000000"/>
  </w:font>
  <w:font w:name="Arial Italic">
    <w:panose1 w:val="020B0604020202090204"/>
    <w:charset w:val="00"/>
    <w:family w:val="auto"/>
    <w:pitch w:val="default"/>
    <w:sig w:usb0="E0000AFF" w:usb1="00007843" w:usb2="00000001" w:usb3="00000000" w:csb0="400001BF" w:csb1="DFF70000"/>
  </w:font>
  <w:font w:name="OpenSansRegular">
    <w:altName w:val="苹方-简"/>
    <w:panose1 w:val="00000000000000000000"/>
    <w:charset w:val="00"/>
    <w:family w:val="auto"/>
    <w:pitch w:val="default"/>
    <w:sig w:usb0="00000000" w:usb1="00000000" w:usb2="00000000" w:usb3="00000000" w:csb0="00000000" w:csb1="00000000"/>
  </w:font>
  <w:font w:name="ElsevierSans">
    <w:altName w:val="苹方-简"/>
    <w:panose1 w:val="00000000000000000000"/>
    <w:charset w:val="00"/>
    <w:family w:val="auto"/>
    <w:pitch w:val="default"/>
    <w:sig w:usb0="00000000" w:usb1="00000000" w:usb2="00000000" w:usb3="00000000" w:csb0="00000000" w:csb1="00000000"/>
  </w:font>
  <w:font w:name="FreeSans">
    <w:altName w:val="苹方-简"/>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0"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0"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6DA"/>
    <w:multiLevelType w:val="multilevel"/>
    <w:tmpl w:val="076C76DA"/>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D4D07"/>
    <w:rsid w:val="000E1176"/>
    <w:rsid w:val="000F1716"/>
    <w:rsid w:val="000F21CD"/>
    <w:rsid w:val="000F26DC"/>
    <w:rsid w:val="00101BAD"/>
    <w:rsid w:val="00102B6E"/>
    <w:rsid w:val="00130EE1"/>
    <w:rsid w:val="0014047D"/>
    <w:rsid w:val="00143D39"/>
    <w:rsid w:val="001660DC"/>
    <w:rsid w:val="001727BF"/>
    <w:rsid w:val="00174E54"/>
    <w:rsid w:val="00194F5F"/>
    <w:rsid w:val="001A3FA5"/>
    <w:rsid w:val="001B61A7"/>
    <w:rsid w:val="001B6939"/>
    <w:rsid w:val="001C4C87"/>
    <w:rsid w:val="00200842"/>
    <w:rsid w:val="00201849"/>
    <w:rsid w:val="00201A79"/>
    <w:rsid w:val="0020229C"/>
    <w:rsid w:val="002033BC"/>
    <w:rsid w:val="00207794"/>
    <w:rsid w:val="00212C23"/>
    <w:rsid w:val="002170EC"/>
    <w:rsid w:val="0027481B"/>
    <w:rsid w:val="00282A36"/>
    <w:rsid w:val="0028569A"/>
    <w:rsid w:val="002B5356"/>
    <w:rsid w:val="002E0AD1"/>
    <w:rsid w:val="002E4A3B"/>
    <w:rsid w:val="002F0AE0"/>
    <w:rsid w:val="002F0B70"/>
    <w:rsid w:val="0031156D"/>
    <w:rsid w:val="00316C25"/>
    <w:rsid w:val="00330E07"/>
    <w:rsid w:val="00341855"/>
    <w:rsid w:val="003424D0"/>
    <w:rsid w:val="00350EE1"/>
    <w:rsid w:val="00370A98"/>
    <w:rsid w:val="00374B6F"/>
    <w:rsid w:val="00380C10"/>
    <w:rsid w:val="0038487E"/>
    <w:rsid w:val="00386214"/>
    <w:rsid w:val="003A3C19"/>
    <w:rsid w:val="003A5655"/>
    <w:rsid w:val="003B79B9"/>
    <w:rsid w:val="003C4D3D"/>
    <w:rsid w:val="003C7CA9"/>
    <w:rsid w:val="003D097B"/>
    <w:rsid w:val="003D37CA"/>
    <w:rsid w:val="003E0887"/>
    <w:rsid w:val="003E1A71"/>
    <w:rsid w:val="003E1FD2"/>
    <w:rsid w:val="003E323E"/>
    <w:rsid w:val="00414106"/>
    <w:rsid w:val="00415F91"/>
    <w:rsid w:val="00426D27"/>
    <w:rsid w:val="004478ED"/>
    <w:rsid w:val="00465034"/>
    <w:rsid w:val="00490EC7"/>
    <w:rsid w:val="004A0807"/>
    <w:rsid w:val="004A305A"/>
    <w:rsid w:val="004A64F2"/>
    <w:rsid w:val="004B386A"/>
    <w:rsid w:val="004C5CC4"/>
    <w:rsid w:val="004D61F6"/>
    <w:rsid w:val="004F2259"/>
    <w:rsid w:val="00500D51"/>
    <w:rsid w:val="005105E2"/>
    <w:rsid w:val="005106A9"/>
    <w:rsid w:val="00511F3F"/>
    <w:rsid w:val="0051521D"/>
    <w:rsid w:val="00516188"/>
    <w:rsid w:val="005238B0"/>
    <w:rsid w:val="00542CAA"/>
    <w:rsid w:val="00556372"/>
    <w:rsid w:val="00557993"/>
    <w:rsid w:val="005627D9"/>
    <w:rsid w:val="00562C0E"/>
    <w:rsid w:val="005A582B"/>
    <w:rsid w:val="005A62FD"/>
    <w:rsid w:val="005B405C"/>
    <w:rsid w:val="005E4EC5"/>
    <w:rsid w:val="005E5C05"/>
    <w:rsid w:val="005F459D"/>
    <w:rsid w:val="00620C7A"/>
    <w:rsid w:val="00635D6C"/>
    <w:rsid w:val="00643DDE"/>
    <w:rsid w:val="00653F17"/>
    <w:rsid w:val="00674E3B"/>
    <w:rsid w:val="00690748"/>
    <w:rsid w:val="00697637"/>
    <w:rsid w:val="006A56C3"/>
    <w:rsid w:val="006B0948"/>
    <w:rsid w:val="006C0385"/>
    <w:rsid w:val="006C5EA7"/>
    <w:rsid w:val="006C7268"/>
    <w:rsid w:val="006D6762"/>
    <w:rsid w:val="006E4C18"/>
    <w:rsid w:val="00704AB7"/>
    <w:rsid w:val="007133EA"/>
    <w:rsid w:val="00716292"/>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7F2FED"/>
    <w:rsid w:val="00801D2B"/>
    <w:rsid w:val="00826CC8"/>
    <w:rsid w:val="0083000C"/>
    <w:rsid w:val="00833A1A"/>
    <w:rsid w:val="008432EF"/>
    <w:rsid w:val="00846822"/>
    <w:rsid w:val="00853AE2"/>
    <w:rsid w:val="00885129"/>
    <w:rsid w:val="008978DC"/>
    <w:rsid w:val="008C2276"/>
    <w:rsid w:val="008C43AF"/>
    <w:rsid w:val="008C5CCF"/>
    <w:rsid w:val="008E5F7E"/>
    <w:rsid w:val="008E75F8"/>
    <w:rsid w:val="00901889"/>
    <w:rsid w:val="0090762C"/>
    <w:rsid w:val="00927539"/>
    <w:rsid w:val="00937208"/>
    <w:rsid w:val="009447A0"/>
    <w:rsid w:val="0097593A"/>
    <w:rsid w:val="009C3A14"/>
    <w:rsid w:val="00A12999"/>
    <w:rsid w:val="00A2059B"/>
    <w:rsid w:val="00A21CCC"/>
    <w:rsid w:val="00A35E9B"/>
    <w:rsid w:val="00A42E4E"/>
    <w:rsid w:val="00A60D40"/>
    <w:rsid w:val="00A96760"/>
    <w:rsid w:val="00AA453F"/>
    <w:rsid w:val="00AB051A"/>
    <w:rsid w:val="00AB4A49"/>
    <w:rsid w:val="00AC05F6"/>
    <w:rsid w:val="00AC09B4"/>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A2E01"/>
    <w:rsid w:val="00BC31DC"/>
    <w:rsid w:val="00BE09EE"/>
    <w:rsid w:val="00BE1B40"/>
    <w:rsid w:val="00BF06FF"/>
    <w:rsid w:val="00BF5FA7"/>
    <w:rsid w:val="00C75019"/>
    <w:rsid w:val="00C80FA2"/>
    <w:rsid w:val="00C92BAC"/>
    <w:rsid w:val="00C93ADE"/>
    <w:rsid w:val="00CA6BDA"/>
    <w:rsid w:val="00CB1A1B"/>
    <w:rsid w:val="00CC3A7C"/>
    <w:rsid w:val="00CC51CD"/>
    <w:rsid w:val="00CC72EB"/>
    <w:rsid w:val="00CD2D27"/>
    <w:rsid w:val="00CD765A"/>
    <w:rsid w:val="00D05EC2"/>
    <w:rsid w:val="00D109EB"/>
    <w:rsid w:val="00D24E60"/>
    <w:rsid w:val="00D2541A"/>
    <w:rsid w:val="00D54F84"/>
    <w:rsid w:val="00D85541"/>
    <w:rsid w:val="00D94F6B"/>
    <w:rsid w:val="00DB169B"/>
    <w:rsid w:val="00DB35FA"/>
    <w:rsid w:val="00DD2058"/>
    <w:rsid w:val="00DD547B"/>
    <w:rsid w:val="00DD5880"/>
    <w:rsid w:val="00DF5FF8"/>
    <w:rsid w:val="00E01E0B"/>
    <w:rsid w:val="00E02B76"/>
    <w:rsid w:val="00E32ABA"/>
    <w:rsid w:val="00E81134"/>
    <w:rsid w:val="00E84F43"/>
    <w:rsid w:val="00E852A3"/>
    <w:rsid w:val="00E85AA7"/>
    <w:rsid w:val="00EA31D1"/>
    <w:rsid w:val="00EB3FFC"/>
    <w:rsid w:val="00EB621F"/>
    <w:rsid w:val="00EC47F1"/>
    <w:rsid w:val="00EE10E7"/>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 w:val="357FD764"/>
    <w:rsid w:val="36D35443"/>
    <w:rsid w:val="3B7E3F94"/>
    <w:rsid w:val="3B9924AA"/>
    <w:rsid w:val="3BFF6073"/>
    <w:rsid w:val="3FDF7C99"/>
    <w:rsid w:val="5FF4504E"/>
    <w:rsid w:val="677C3B51"/>
    <w:rsid w:val="7D7BF156"/>
    <w:rsid w:val="7DB3B666"/>
    <w:rsid w:val="7DE2228D"/>
    <w:rsid w:val="7EFFE1C0"/>
    <w:rsid w:val="7FDD5259"/>
    <w:rsid w:val="7FFF514F"/>
    <w:rsid w:val="7FFFFE58"/>
    <w:rsid w:val="A5CD6526"/>
    <w:rsid w:val="BF66E960"/>
    <w:rsid w:val="BF6D5E57"/>
    <w:rsid w:val="BFB9FB88"/>
    <w:rsid w:val="C3E63337"/>
    <w:rsid w:val="CCFAD486"/>
    <w:rsid w:val="DEFFFB88"/>
    <w:rsid w:val="DFE9D42D"/>
    <w:rsid w:val="EF1F575E"/>
    <w:rsid w:val="F7F580C0"/>
    <w:rsid w:val="FCFFE2EF"/>
    <w:rsid w:val="FEE14A7F"/>
    <w:rsid w:val="FF7F89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19"/>
    <w:qFormat/>
    <w:uiPriority w:val="0"/>
    <w:pPr>
      <w:keepNext/>
      <w:keepLines/>
      <w:spacing w:before="480" w:after="120"/>
      <w:outlineLvl w:val="0"/>
    </w:pPr>
    <w:rPr>
      <w:b/>
      <w:sz w:val="48"/>
      <w:szCs w:val="48"/>
    </w:rPr>
  </w:style>
  <w:style w:type="paragraph" w:styleId="3">
    <w:name w:val="heading 2"/>
    <w:basedOn w:val="1"/>
    <w:next w:val="1"/>
    <w:link w:val="20"/>
    <w:qFormat/>
    <w:uiPriority w:val="0"/>
    <w:pPr>
      <w:keepNext/>
      <w:keepLines/>
      <w:spacing w:before="360" w:after="80"/>
      <w:outlineLvl w:val="1"/>
    </w:pPr>
    <w:rPr>
      <w:b/>
      <w:sz w:val="36"/>
      <w:szCs w:val="36"/>
    </w:rPr>
  </w:style>
  <w:style w:type="paragraph" w:styleId="4">
    <w:name w:val="heading 3"/>
    <w:basedOn w:val="1"/>
    <w:next w:val="1"/>
    <w:link w:val="21"/>
    <w:qFormat/>
    <w:uiPriority w:val="0"/>
    <w:pPr>
      <w:keepNext/>
      <w:keepLines/>
      <w:spacing w:before="280" w:after="80"/>
      <w:outlineLvl w:val="2"/>
    </w:pPr>
    <w:rPr>
      <w:b/>
      <w:sz w:val="28"/>
      <w:szCs w:val="28"/>
    </w:rPr>
  </w:style>
  <w:style w:type="paragraph" w:styleId="5">
    <w:name w:val="heading 4"/>
    <w:basedOn w:val="1"/>
    <w:next w:val="1"/>
    <w:link w:val="22"/>
    <w:qFormat/>
    <w:uiPriority w:val="0"/>
    <w:pPr>
      <w:keepNext/>
      <w:keepLines/>
      <w:spacing w:before="240" w:after="40"/>
      <w:outlineLvl w:val="3"/>
    </w:pPr>
    <w:rPr>
      <w:b/>
    </w:rPr>
  </w:style>
  <w:style w:type="paragraph" w:styleId="6">
    <w:name w:val="heading 5"/>
    <w:basedOn w:val="1"/>
    <w:next w:val="1"/>
    <w:link w:val="23"/>
    <w:qFormat/>
    <w:uiPriority w:val="0"/>
    <w:pPr>
      <w:keepNext/>
      <w:keepLines/>
      <w:spacing w:before="220" w:after="40"/>
      <w:outlineLvl w:val="4"/>
    </w:pPr>
    <w:rPr>
      <w:b/>
      <w:sz w:val="22"/>
      <w:szCs w:val="22"/>
    </w:rPr>
  </w:style>
  <w:style w:type="paragraph" w:styleId="7">
    <w:name w:val="heading 6"/>
    <w:basedOn w:val="1"/>
    <w:next w:val="1"/>
    <w:link w:val="24"/>
    <w:qFormat/>
    <w:uiPriority w:val="0"/>
    <w:pPr>
      <w:keepNext/>
      <w:keepLines/>
      <w:spacing w:before="200" w:after="40"/>
      <w:outlineLvl w:val="5"/>
    </w:pPr>
    <w:rPr>
      <w:b/>
      <w:sz w:val="20"/>
      <w:szCs w:val="20"/>
    </w:rPr>
  </w:style>
  <w:style w:type="character" w:default="1" w:styleId="15">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8">
    <w:name w:val="Balloon Text"/>
    <w:basedOn w:val="1"/>
    <w:link w:val="45"/>
    <w:qFormat/>
    <w:uiPriority w:val="99"/>
    <w:rPr>
      <w:rFonts w:ascii="Segoe UI" w:hAnsi="Segoe UI" w:cs="Segoe UI"/>
      <w:sz w:val="18"/>
      <w:szCs w:val="18"/>
    </w:rPr>
  </w:style>
  <w:style w:type="paragraph" w:styleId="9">
    <w:name w:val="Body Text Indent"/>
    <w:basedOn w:val="1"/>
    <w:link w:val="56"/>
    <w:unhideWhenUsed/>
    <w:qFormat/>
    <w:uiPriority w:val="99"/>
    <w:pPr>
      <w:spacing w:after="120"/>
      <w:ind w:left="360"/>
    </w:pPr>
  </w:style>
  <w:style w:type="paragraph" w:styleId="10">
    <w:name w:val="Body Text Indent 2"/>
    <w:basedOn w:val="1"/>
    <w:link w:val="48"/>
    <w:qFormat/>
    <w:uiPriority w:val="0"/>
    <w:pPr>
      <w:ind w:firstLine="567"/>
      <w:jc w:val="both"/>
    </w:pPr>
    <w:rPr>
      <w:rFonts w:ascii="Kz Times New Roman" w:hAnsi="Kz Times New Roman"/>
      <w:sz w:val="28"/>
      <w:szCs w:val="20"/>
      <w:lang w:eastAsia="ru-RU"/>
    </w:rPr>
  </w:style>
  <w:style w:type="paragraph" w:styleId="11">
    <w:name w:val="footer"/>
    <w:basedOn w:val="1"/>
    <w:link w:val="52"/>
    <w:unhideWhenUsed/>
    <w:qFormat/>
    <w:uiPriority w:val="99"/>
    <w:pPr>
      <w:tabs>
        <w:tab w:val="center" w:pos="4677"/>
        <w:tab w:val="right" w:pos="9355"/>
      </w:tabs>
    </w:pPr>
  </w:style>
  <w:style w:type="paragraph" w:styleId="12">
    <w:name w:val="header"/>
    <w:basedOn w:val="1"/>
    <w:link w:val="51"/>
    <w:unhideWhenUsed/>
    <w:qFormat/>
    <w:uiPriority w:val="99"/>
    <w:pPr>
      <w:tabs>
        <w:tab w:val="center" w:pos="4677"/>
        <w:tab w:val="right" w:pos="9355"/>
      </w:tabs>
    </w:pPr>
  </w:style>
  <w:style w:type="paragraph" w:styleId="13">
    <w:name w:val="Subtitle"/>
    <w:basedOn w:val="1"/>
    <w:next w:val="1"/>
    <w:link w:val="27"/>
    <w:qFormat/>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link w:val="26"/>
    <w:qFormat/>
    <w:uiPriority w:val="0"/>
    <w:pPr>
      <w:keepNext/>
      <w:keepLines/>
      <w:spacing w:before="480" w:after="120"/>
    </w:pPr>
    <w:rPr>
      <w:b/>
      <w:sz w:val="72"/>
      <w:szCs w:val="72"/>
    </w:rPr>
  </w:style>
  <w:style w:type="character" w:styleId="16">
    <w:name w:val="Hyperlink"/>
    <w:qFormat/>
    <w:uiPriority w:val="99"/>
    <w:rPr>
      <w:rFonts w:cs="Times New Roman"/>
      <w:color w:val="auto"/>
      <w:u w:val="none"/>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1 Знак"/>
    <w:basedOn w:val="15"/>
    <w:link w:val="2"/>
    <w:qFormat/>
    <w:uiPriority w:val="0"/>
    <w:rPr>
      <w:b/>
      <w:sz w:val="48"/>
      <w:szCs w:val="48"/>
    </w:rPr>
  </w:style>
  <w:style w:type="character" w:customStyle="1" w:styleId="20">
    <w:name w:val="Заголовок 2 Знак"/>
    <w:basedOn w:val="15"/>
    <w:link w:val="3"/>
    <w:qFormat/>
    <w:uiPriority w:val="0"/>
    <w:rPr>
      <w:b/>
      <w:sz w:val="36"/>
      <w:szCs w:val="36"/>
    </w:rPr>
  </w:style>
  <w:style w:type="character" w:customStyle="1" w:styleId="21">
    <w:name w:val="Заголовок 3 Знак"/>
    <w:basedOn w:val="15"/>
    <w:link w:val="4"/>
    <w:qFormat/>
    <w:uiPriority w:val="0"/>
    <w:rPr>
      <w:b/>
      <w:sz w:val="28"/>
      <w:szCs w:val="28"/>
    </w:rPr>
  </w:style>
  <w:style w:type="character" w:customStyle="1" w:styleId="22">
    <w:name w:val="Заголовок 4 Знак"/>
    <w:basedOn w:val="15"/>
    <w:link w:val="5"/>
    <w:qFormat/>
    <w:uiPriority w:val="0"/>
    <w:rPr>
      <w:b/>
    </w:rPr>
  </w:style>
  <w:style w:type="character" w:customStyle="1" w:styleId="23">
    <w:name w:val="Заголовок 5 Знак"/>
    <w:basedOn w:val="15"/>
    <w:link w:val="6"/>
    <w:qFormat/>
    <w:uiPriority w:val="0"/>
    <w:rPr>
      <w:b/>
      <w:sz w:val="22"/>
      <w:szCs w:val="22"/>
    </w:rPr>
  </w:style>
  <w:style w:type="character" w:customStyle="1" w:styleId="24">
    <w:name w:val="Заголовок 6 Знак"/>
    <w:basedOn w:val="15"/>
    <w:link w:val="7"/>
    <w:qFormat/>
    <w:uiPriority w:val="0"/>
    <w:rPr>
      <w:b/>
      <w:sz w:val="20"/>
      <w:szCs w:val="20"/>
    </w:rPr>
  </w:style>
  <w:style w:type="table" w:customStyle="1" w:styleId="25">
    <w:name w:val="Table Normal1"/>
    <w:qFormat/>
    <w:uiPriority w:val="0"/>
    <w:tblPr>
      <w:tblCellMar>
        <w:top w:w="0" w:type="dxa"/>
        <w:left w:w="0" w:type="dxa"/>
        <w:bottom w:w="0" w:type="dxa"/>
        <w:right w:w="0" w:type="dxa"/>
      </w:tblCellMar>
    </w:tblPr>
  </w:style>
  <w:style w:type="character" w:customStyle="1" w:styleId="26">
    <w:name w:val="Название Знак"/>
    <w:basedOn w:val="15"/>
    <w:link w:val="14"/>
    <w:qFormat/>
    <w:uiPriority w:val="0"/>
    <w:rPr>
      <w:b/>
      <w:sz w:val="72"/>
      <w:szCs w:val="72"/>
    </w:rPr>
  </w:style>
  <w:style w:type="character" w:customStyle="1" w:styleId="27">
    <w:name w:val="Подзаголовок Знак"/>
    <w:basedOn w:val="15"/>
    <w:link w:val="13"/>
    <w:qFormat/>
    <w:uiPriority w:val="0"/>
    <w:rPr>
      <w:rFonts w:ascii="Georgia" w:hAnsi="Georgia" w:eastAsia="Georgia" w:cs="Georgia"/>
      <w:i/>
      <w:color w:val="666666"/>
      <w:sz w:val="48"/>
      <w:szCs w:val="48"/>
    </w:rPr>
  </w:style>
  <w:style w:type="table" w:customStyle="1" w:styleId="28">
    <w:name w:val="17"/>
    <w:basedOn w:val="25"/>
    <w:qFormat/>
    <w:uiPriority w:val="0"/>
    <w:tblPr>
      <w:tblCellMar>
        <w:left w:w="115" w:type="dxa"/>
        <w:right w:w="115" w:type="dxa"/>
      </w:tblCellMar>
    </w:tblPr>
  </w:style>
  <w:style w:type="table" w:customStyle="1" w:styleId="29">
    <w:name w:val="16"/>
    <w:basedOn w:val="25"/>
    <w:qFormat/>
    <w:uiPriority w:val="0"/>
    <w:tblPr>
      <w:tblCellMar>
        <w:left w:w="115" w:type="dxa"/>
        <w:right w:w="115" w:type="dxa"/>
      </w:tblCellMar>
    </w:tblPr>
  </w:style>
  <w:style w:type="table" w:customStyle="1" w:styleId="30">
    <w:name w:val="15"/>
    <w:basedOn w:val="25"/>
    <w:qFormat/>
    <w:uiPriority w:val="0"/>
    <w:tblPr>
      <w:tblCellMar>
        <w:left w:w="115" w:type="dxa"/>
        <w:right w:w="115" w:type="dxa"/>
      </w:tblCellMar>
    </w:tblPr>
  </w:style>
  <w:style w:type="table" w:customStyle="1" w:styleId="31">
    <w:name w:val="14"/>
    <w:basedOn w:val="25"/>
    <w:qFormat/>
    <w:uiPriority w:val="0"/>
    <w:tblPr>
      <w:tblCellMar>
        <w:left w:w="115" w:type="dxa"/>
        <w:right w:w="115" w:type="dxa"/>
      </w:tblCellMar>
    </w:tblPr>
  </w:style>
  <w:style w:type="table" w:customStyle="1" w:styleId="32">
    <w:name w:val="13"/>
    <w:basedOn w:val="25"/>
    <w:qFormat/>
    <w:uiPriority w:val="0"/>
    <w:tblPr>
      <w:tblCellMar>
        <w:left w:w="115" w:type="dxa"/>
        <w:right w:w="115" w:type="dxa"/>
      </w:tblCellMar>
    </w:tblPr>
  </w:style>
  <w:style w:type="table" w:customStyle="1" w:styleId="33">
    <w:name w:val="12"/>
    <w:basedOn w:val="25"/>
    <w:qFormat/>
    <w:uiPriority w:val="0"/>
    <w:rPr>
      <w:sz w:val="20"/>
      <w:szCs w:val="20"/>
    </w:rPr>
    <w:tblPr>
      <w:tblCellMar>
        <w:left w:w="108" w:type="dxa"/>
        <w:right w:w="108" w:type="dxa"/>
      </w:tblCellMar>
    </w:tblPr>
  </w:style>
  <w:style w:type="table" w:customStyle="1" w:styleId="34">
    <w:name w:val="11"/>
    <w:basedOn w:val="25"/>
    <w:qFormat/>
    <w:uiPriority w:val="0"/>
    <w:tblPr>
      <w:tblCellMar>
        <w:left w:w="115" w:type="dxa"/>
        <w:right w:w="115" w:type="dxa"/>
      </w:tblCellMar>
    </w:tblPr>
  </w:style>
  <w:style w:type="table" w:customStyle="1" w:styleId="35">
    <w:name w:val="10"/>
    <w:basedOn w:val="25"/>
    <w:qFormat/>
    <w:uiPriority w:val="0"/>
    <w:tblPr>
      <w:tblCellMar>
        <w:left w:w="115" w:type="dxa"/>
        <w:right w:w="115" w:type="dxa"/>
      </w:tblCellMar>
    </w:tblPr>
  </w:style>
  <w:style w:type="table" w:customStyle="1" w:styleId="36">
    <w:name w:val="9"/>
    <w:basedOn w:val="25"/>
    <w:qFormat/>
    <w:uiPriority w:val="0"/>
    <w:tblPr>
      <w:tblCellMar>
        <w:left w:w="115" w:type="dxa"/>
        <w:right w:w="115" w:type="dxa"/>
      </w:tblCellMar>
    </w:tblPr>
  </w:style>
  <w:style w:type="table" w:customStyle="1" w:styleId="37">
    <w:name w:val="8"/>
    <w:basedOn w:val="25"/>
    <w:qFormat/>
    <w:uiPriority w:val="0"/>
    <w:tblPr>
      <w:tblCellMar>
        <w:left w:w="115" w:type="dxa"/>
        <w:right w:w="115" w:type="dxa"/>
      </w:tblCellMar>
    </w:tblPr>
  </w:style>
  <w:style w:type="table" w:customStyle="1" w:styleId="38">
    <w:name w:val="7"/>
    <w:basedOn w:val="25"/>
    <w:qFormat/>
    <w:uiPriority w:val="0"/>
    <w:tblPr>
      <w:tblCellMar>
        <w:left w:w="115" w:type="dxa"/>
        <w:right w:w="115" w:type="dxa"/>
      </w:tblCellMar>
    </w:tblPr>
  </w:style>
  <w:style w:type="table" w:customStyle="1" w:styleId="39">
    <w:name w:val="6"/>
    <w:basedOn w:val="25"/>
    <w:qFormat/>
    <w:uiPriority w:val="0"/>
    <w:tblPr>
      <w:tblCellMar>
        <w:left w:w="115" w:type="dxa"/>
        <w:right w:w="115" w:type="dxa"/>
      </w:tblCellMar>
    </w:tblPr>
  </w:style>
  <w:style w:type="table" w:customStyle="1" w:styleId="40">
    <w:name w:val="5"/>
    <w:basedOn w:val="25"/>
    <w:qFormat/>
    <w:uiPriority w:val="0"/>
    <w:tblPr>
      <w:tblCellMar>
        <w:left w:w="115" w:type="dxa"/>
        <w:right w:w="115" w:type="dxa"/>
      </w:tblCellMar>
    </w:tblPr>
  </w:style>
  <w:style w:type="table" w:customStyle="1" w:styleId="41">
    <w:name w:val="4"/>
    <w:basedOn w:val="25"/>
    <w:qFormat/>
    <w:uiPriority w:val="0"/>
    <w:tblPr>
      <w:tblCellMar>
        <w:left w:w="115" w:type="dxa"/>
        <w:right w:w="115" w:type="dxa"/>
      </w:tblCellMar>
    </w:tblPr>
  </w:style>
  <w:style w:type="table" w:customStyle="1" w:styleId="42">
    <w:name w:val="3"/>
    <w:basedOn w:val="25"/>
    <w:qFormat/>
    <w:uiPriority w:val="0"/>
    <w:tblPr>
      <w:tblCellMar>
        <w:left w:w="115" w:type="dxa"/>
        <w:right w:w="115" w:type="dxa"/>
      </w:tblCellMar>
    </w:tblPr>
  </w:style>
  <w:style w:type="table" w:customStyle="1" w:styleId="43">
    <w:name w:val="2"/>
    <w:basedOn w:val="25"/>
    <w:qFormat/>
    <w:uiPriority w:val="0"/>
    <w:tblPr>
      <w:tblCellMar>
        <w:left w:w="115" w:type="dxa"/>
        <w:right w:w="115" w:type="dxa"/>
      </w:tblCellMar>
    </w:tblPr>
  </w:style>
  <w:style w:type="table" w:customStyle="1" w:styleId="44">
    <w:name w:val="1"/>
    <w:basedOn w:val="25"/>
    <w:qFormat/>
    <w:uiPriority w:val="0"/>
    <w:tblPr>
      <w:tblCellMar>
        <w:left w:w="115" w:type="dxa"/>
        <w:right w:w="115" w:type="dxa"/>
      </w:tblCellMar>
    </w:tblPr>
  </w:style>
  <w:style w:type="character" w:customStyle="1" w:styleId="45">
    <w:name w:val="Текст выноски Знак"/>
    <w:basedOn w:val="15"/>
    <w:link w:val="8"/>
    <w:qFormat/>
    <w:uiPriority w:val="99"/>
    <w:rPr>
      <w:rFonts w:ascii="Segoe UI" w:hAnsi="Segoe UI" w:cs="Segoe UI"/>
      <w:sz w:val="18"/>
      <w:szCs w:val="18"/>
    </w:rPr>
  </w:style>
  <w:style w:type="paragraph" w:customStyle="1" w:styleId="46">
    <w:name w:val="List Paragraph"/>
    <w:basedOn w:val="1"/>
    <w:link w:val="47"/>
    <w:qFormat/>
    <w:uiPriority w:val="34"/>
    <w:pPr>
      <w:spacing w:after="200" w:line="276" w:lineRule="auto"/>
      <w:ind w:left="720"/>
      <w:contextualSpacing/>
    </w:pPr>
    <w:rPr>
      <w:rFonts w:ascii="Calibri" w:hAnsi="Calibri" w:eastAsia="Calibri"/>
      <w:sz w:val="22"/>
      <w:szCs w:val="22"/>
    </w:rPr>
  </w:style>
  <w:style w:type="character" w:customStyle="1" w:styleId="47">
    <w:name w:val="Абзац списка Знак"/>
    <w:link w:val="46"/>
    <w:qFormat/>
    <w:locked/>
    <w:uiPriority w:val="34"/>
    <w:rPr>
      <w:rFonts w:ascii="Calibri" w:hAnsi="Calibri" w:eastAsia="Calibri"/>
      <w:sz w:val="22"/>
      <w:szCs w:val="22"/>
    </w:rPr>
  </w:style>
  <w:style w:type="character" w:customStyle="1" w:styleId="48">
    <w:name w:val="Основной текст с отступом 2 Знак"/>
    <w:basedOn w:val="15"/>
    <w:link w:val="10"/>
    <w:qFormat/>
    <w:uiPriority w:val="0"/>
    <w:rPr>
      <w:rFonts w:ascii="Kz Times New Roman" w:hAnsi="Kz Times New Roman"/>
      <w:sz w:val="28"/>
      <w:szCs w:val="20"/>
      <w:lang w:eastAsia="ru-RU"/>
    </w:rPr>
  </w:style>
  <w:style w:type="paragraph" w:customStyle="1" w:styleId="49">
    <w:name w:val="No Spacing"/>
    <w:qFormat/>
    <w:uiPriority w:val="1"/>
    <w:rPr>
      <w:rFonts w:ascii="Calibri" w:hAnsi="Calibri" w:eastAsia="Calibri" w:cs="Times New Roman"/>
      <w:sz w:val="22"/>
      <w:szCs w:val="22"/>
      <w:lang w:val="ru-RU" w:eastAsia="en-US" w:bidi="ar-SA"/>
    </w:rPr>
  </w:style>
  <w:style w:type="paragraph" w:customStyle="1" w:styleId="50">
    <w:name w:val="paragraph"/>
    <w:basedOn w:val="1"/>
    <w:qFormat/>
    <w:uiPriority w:val="0"/>
    <w:pPr>
      <w:spacing w:before="100" w:beforeAutospacing="1" w:after="100" w:afterAutospacing="1"/>
    </w:pPr>
    <w:rPr>
      <w:lang w:eastAsia="ru-RU"/>
    </w:rPr>
  </w:style>
  <w:style w:type="character" w:customStyle="1" w:styleId="51">
    <w:name w:val="Верхний колонтитул Знак"/>
    <w:basedOn w:val="15"/>
    <w:link w:val="12"/>
    <w:qFormat/>
    <w:uiPriority w:val="99"/>
  </w:style>
  <w:style w:type="character" w:customStyle="1" w:styleId="52">
    <w:name w:val="Нижний колонтитул Знак"/>
    <w:basedOn w:val="15"/>
    <w:link w:val="11"/>
    <w:qFormat/>
    <w:uiPriority w:val="99"/>
  </w:style>
  <w:style w:type="character" w:customStyle="1" w:styleId="53">
    <w:name w:val="contentcontrolboundarysink"/>
    <w:basedOn w:val="15"/>
    <w:qFormat/>
    <w:uiPriority w:val="0"/>
  </w:style>
  <w:style w:type="character" w:customStyle="1" w:styleId="54">
    <w:name w:val="normaltextrun"/>
    <w:basedOn w:val="15"/>
    <w:qFormat/>
    <w:uiPriority w:val="0"/>
  </w:style>
  <w:style w:type="character" w:customStyle="1" w:styleId="55">
    <w:name w:val="eop"/>
    <w:basedOn w:val="15"/>
    <w:qFormat/>
    <w:uiPriority w:val="0"/>
  </w:style>
  <w:style w:type="character" w:customStyle="1" w:styleId="56">
    <w:name w:val="Основной текст с отступом Знак"/>
    <w:basedOn w:val="15"/>
    <w:link w:val="9"/>
    <w:semiHidden/>
    <w:qFormat/>
    <w:uiPriority w:val="99"/>
  </w:style>
  <w:style w:type="character" w:customStyle="1" w:styleId="57">
    <w:name w:val="ezkurwreuab5ozgtqnkl"/>
    <w:basedOn w:val="15"/>
    <w:qFormat/>
    <w:uiPriority w:val="0"/>
  </w:style>
  <w:style w:type="paragraph" w:customStyle="1" w:styleId="58">
    <w:name w:val="Колонтитулы"/>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2568</Words>
  <Characters>14643</Characters>
  <Lines>122</Lines>
  <Paragraphs>34</Paragraphs>
  <ScaleCrop>false</ScaleCrop>
  <LinksUpToDate>false</LinksUpToDate>
  <CharactersWithSpaces>17177</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2024-09-12T10:39:00Z</dcterms:created>
  <dc:creator>Амирбекова Гулмира</dc:creator>
  <cp:lastModifiedBy>saya</cp:lastModifiedBy>
  <cp:lastPrinted>2023-08-30T06:10:00Z</cp:lastPrinted>
  <dcterms:modified xsi:type="dcterms:W3CDTF">2024-10-30T16:40:27Z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y fmtid="{D5CDD505-2E9C-101B-9397-08002B2CF9AE}" pid="3" name="KSOProductBuildVer">
    <vt:lpwstr>1033-3.2.0.6370</vt:lpwstr>
  </property>
</Properties>
</file>